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D15" w:rsidRDefault="00973D15" w:rsidP="00EB1136">
      <w:pPr>
        <w:jc w:val="center"/>
        <w:rPr>
          <w:rFonts w:ascii="Calibri" w:hAnsi="Calibri" w:cs="Calibri"/>
          <w:b/>
          <w:sz w:val="36"/>
          <w:szCs w:val="36"/>
        </w:rPr>
      </w:pPr>
      <w:bookmarkStart w:id="0" w:name="_GoBack"/>
      <w:bookmarkEnd w:id="0"/>
    </w:p>
    <w:p w:rsidR="00973D15" w:rsidRPr="009B2272" w:rsidRDefault="00973D15" w:rsidP="00EB1136">
      <w:pPr>
        <w:jc w:val="center"/>
        <w:rPr>
          <w:rFonts w:ascii="Calibri" w:hAnsi="Calibri" w:cs="Calibri"/>
          <w:b/>
          <w:sz w:val="28"/>
          <w:szCs w:val="28"/>
        </w:rPr>
      </w:pPr>
      <w:r w:rsidRPr="009B2272">
        <w:rPr>
          <w:rFonts w:ascii="Calibri" w:hAnsi="Calibri" w:cs="Calibri"/>
          <w:b/>
          <w:sz w:val="28"/>
          <w:szCs w:val="28"/>
        </w:rPr>
        <w:t>Grant Information Leaflet</w:t>
      </w:r>
    </w:p>
    <w:p w:rsidR="00973D15" w:rsidRDefault="00973D15" w:rsidP="00EB1136">
      <w:pPr>
        <w:jc w:val="center"/>
        <w:rPr>
          <w:rFonts w:ascii="Calibri" w:hAnsi="Calibri" w:cs="Calibri"/>
          <w:b/>
          <w:sz w:val="36"/>
          <w:szCs w:val="36"/>
        </w:rPr>
      </w:pPr>
      <w:r>
        <w:rPr>
          <w:rFonts w:ascii="Calibri" w:hAnsi="Calibri" w:cs="Calibri"/>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225425</wp:posOffset>
                </wp:positionV>
                <wp:extent cx="6299200" cy="0"/>
                <wp:effectExtent l="38100" t="38100" r="63500" b="95250"/>
                <wp:wrapNone/>
                <wp:docPr id="2" name="Straight Connector 2"/>
                <wp:cNvGraphicFramePr/>
                <a:graphic xmlns:a="http://schemas.openxmlformats.org/drawingml/2006/main">
                  <a:graphicData uri="http://schemas.microsoft.com/office/word/2010/wordprocessingShape">
                    <wps:wsp>
                      <wps:cNvCnPr/>
                      <wps:spPr>
                        <a:xfrm>
                          <a:off x="0" y="0"/>
                          <a:ext cx="6299200" cy="0"/>
                        </a:xfrm>
                        <a:prstGeom prst="line">
                          <a:avLst/>
                        </a:prstGeom>
                        <a:ln>
                          <a:solidFill>
                            <a:srgbClr val="005A48"/>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6AB39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5pt,17.75pt" to="492.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" strokecolor="#005a48" strokeweight="2pt">
                <v:shadow on="t" color="black" opacity="24903f" origin=",.5" offset="0,.55556mm"/>
              </v:line>
            </w:pict>
          </mc:Fallback>
        </mc:AlternateContent>
      </w:r>
    </w:p>
    <w:p w:rsidR="00973D15" w:rsidRDefault="00973D15" w:rsidP="00EB1136">
      <w:pPr>
        <w:jc w:val="center"/>
        <w:rPr>
          <w:rFonts w:ascii="Calibri" w:hAnsi="Calibri" w:cs="Calibri"/>
          <w:b/>
          <w:sz w:val="36"/>
          <w:szCs w:val="36"/>
        </w:rPr>
      </w:pPr>
    </w:p>
    <w:p w:rsidR="00EB1136" w:rsidRPr="00235A6A" w:rsidRDefault="00EB1136" w:rsidP="00EB1136">
      <w:pPr>
        <w:jc w:val="center"/>
        <w:rPr>
          <w:rFonts w:ascii="Calibri" w:hAnsi="Calibri" w:cs="Calibri"/>
          <w:b/>
          <w:sz w:val="36"/>
          <w:szCs w:val="36"/>
        </w:rPr>
      </w:pPr>
      <w:r w:rsidRPr="00235A6A">
        <w:rPr>
          <w:rFonts w:ascii="Calibri" w:hAnsi="Calibri" w:cs="Calibri"/>
          <w:b/>
          <w:sz w:val="36"/>
          <w:szCs w:val="36"/>
        </w:rPr>
        <w:t xml:space="preserve">UKSPF - </w:t>
      </w:r>
      <w:r w:rsidR="00D435C5" w:rsidRPr="00235A6A">
        <w:rPr>
          <w:rFonts w:ascii="Calibri" w:hAnsi="Calibri" w:cs="Calibri"/>
          <w:b/>
          <w:bCs/>
        </w:rPr>
        <w:t xml:space="preserve">Investment in </w:t>
      </w:r>
      <w:r w:rsidR="00235A6A" w:rsidRPr="00235A6A">
        <w:rPr>
          <w:rFonts w:ascii="Calibri" w:hAnsi="Calibri" w:cs="Calibri"/>
          <w:b/>
          <w:bCs/>
        </w:rPr>
        <w:t xml:space="preserve">Community </w:t>
      </w:r>
      <w:r w:rsidR="00D435C5" w:rsidRPr="00235A6A">
        <w:rPr>
          <w:rFonts w:ascii="Calibri" w:hAnsi="Calibri" w:cs="Calibri"/>
          <w:b/>
          <w:bCs/>
        </w:rPr>
        <w:t>Capacity B</w:t>
      </w:r>
      <w:r w:rsidR="00973D15" w:rsidRPr="00235A6A">
        <w:rPr>
          <w:rFonts w:ascii="Calibri" w:hAnsi="Calibri" w:cs="Calibri"/>
          <w:b/>
          <w:bCs/>
        </w:rPr>
        <w:t xml:space="preserve">uilding </w:t>
      </w:r>
      <w:r w:rsidR="00D435C5" w:rsidRPr="00235A6A">
        <w:rPr>
          <w:rFonts w:ascii="Calibri" w:hAnsi="Calibri" w:cs="Calibri"/>
          <w:b/>
          <w:bCs/>
        </w:rPr>
        <w:t xml:space="preserve">Grants </w:t>
      </w:r>
    </w:p>
    <w:p w:rsidR="00A60430" w:rsidRPr="00EB1136" w:rsidRDefault="00A60430" w:rsidP="001154CC">
      <w:pPr>
        <w:rPr>
          <w:rFonts w:ascii="Calibri" w:hAnsi="Calibri" w:cs="Calibri"/>
          <w:szCs w:val="22"/>
        </w:rPr>
      </w:pPr>
    </w:p>
    <w:p w:rsidR="00EB1136" w:rsidRPr="00271AD5" w:rsidRDefault="00EB1136" w:rsidP="00EB1136">
      <w:pPr>
        <w:jc w:val="both"/>
        <w:rPr>
          <w:rFonts w:ascii="Calibri" w:hAnsi="Calibri" w:cs="Calibri"/>
          <w:b/>
          <w:color w:val="005A48"/>
          <w:szCs w:val="22"/>
        </w:rPr>
      </w:pPr>
      <w:r w:rsidRPr="00271AD5">
        <w:rPr>
          <w:rFonts w:ascii="Calibri" w:hAnsi="Calibri" w:cs="Calibri"/>
          <w:b/>
          <w:color w:val="005A48"/>
          <w:szCs w:val="22"/>
        </w:rPr>
        <w:t>Introduction</w:t>
      </w:r>
    </w:p>
    <w:p w:rsidR="00EB1136" w:rsidRPr="00EB1136" w:rsidRDefault="00EB1136" w:rsidP="00EB1136">
      <w:pPr>
        <w:jc w:val="both"/>
        <w:rPr>
          <w:rFonts w:ascii="Calibri" w:hAnsi="Calibri" w:cs="Calibri"/>
          <w:szCs w:val="22"/>
        </w:rPr>
      </w:pPr>
      <w:r w:rsidRPr="00EB1136">
        <w:rPr>
          <w:rFonts w:ascii="Calibri" w:hAnsi="Calibri" w:cs="Calibri"/>
          <w:szCs w:val="22"/>
        </w:rPr>
        <w:t xml:space="preserve">Herefordshire Council recognises the important and valuable contribution that our vibrant </w:t>
      </w:r>
      <w:r w:rsidR="0098484F">
        <w:rPr>
          <w:rFonts w:ascii="Calibri" w:hAnsi="Calibri" w:cs="Calibri"/>
          <w:szCs w:val="22"/>
        </w:rPr>
        <w:t>Community and Voluntary</w:t>
      </w:r>
      <w:r w:rsidRPr="00EB1136">
        <w:rPr>
          <w:rFonts w:ascii="Calibri" w:hAnsi="Calibri" w:cs="Calibri"/>
          <w:szCs w:val="22"/>
        </w:rPr>
        <w:t xml:space="preserve"> sector makes to the lives</w:t>
      </w:r>
      <w:r w:rsidR="0098484F">
        <w:rPr>
          <w:rFonts w:ascii="Calibri" w:hAnsi="Calibri" w:cs="Calibri"/>
          <w:szCs w:val="22"/>
        </w:rPr>
        <w:t xml:space="preserve"> of residents across the county. This</w:t>
      </w:r>
      <w:r w:rsidRPr="00EB1136">
        <w:rPr>
          <w:rFonts w:ascii="Calibri" w:hAnsi="Calibri" w:cs="Calibri"/>
          <w:szCs w:val="22"/>
        </w:rPr>
        <w:t xml:space="preserve"> </w:t>
      </w:r>
      <w:r w:rsidRPr="00235A6A">
        <w:rPr>
          <w:rFonts w:ascii="Calibri" w:hAnsi="Calibri" w:cs="Calibri"/>
          <w:szCs w:val="22"/>
        </w:rPr>
        <w:t xml:space="preserve">Community </w:t>
      </w:r>
      <w:r w:rsidR="00D435C5" w:rsidRPr="00235A6A">
        <w:rPr>
          <w:rFonts w:ascii="Calibri" w:hAnsi="Calibri" w:cs="Calibri"/>
          <w:szCs w:val="22"/>
        </w:rPr>
        <w:t xml:space="preserve">Capacity Building </w:t>
      </w:r>
      <w:r w:rsidRPr="00235A6A">
        <w:rPr>
          <w:rFonts w:ascii="Calibri" w:hAnsi="Calibri" w:cs="Calibri"/>
          <w:szCs w:val="22"/>
        </w:rPr>
        <w:t xml:space="preserve">Grant </w:t>
      </w:r>
      <w:r w:rsidRPr="00EB1136">
        <w:rPr>
          <w:rFonts w:ascii="Calibri" w:hAnsi="Calibri" w:cs="Calibri"/>
          <w:szCs w:val="22"/>
        </w:rPr>
        <w:t>aims to build on this to deliver the aims and objective</w:t>
      </w:r>
      <w:r w:rsidR="006E1CC3">
        <w:rPr>
          <w:rFonts w:ascii="Calibri" w:hAnsi="Calibri" w:cs="Calibri"/>
          <w:szCs w:val="22"/>
        </w:rPr>
        <w:t>s</w:t>
      </w:r>
      <w:r w:rsidRPr="00EB1136">
        <w:rPr>
          <w:rFonts w:ascii="Calibri" w:hAnsi="Calibri" w:cs="Calibri"/>
          <w:szCs w:val="22"/>
        </w:rPr>
        <w:t xml:space="preserve"> of the </w:t>
      </w:r>
      <w:r w:rsidR="0098484F">
        <w:rPr>
          <w:rFonts w:ascii="Calibri" w:hAnsi="Calibri" w:cs="Calibri"/>
          <w:szCs w:val="22"/>
        </w:rPr>
        <w:t>UK Shared Prosperity Fund.</w:t>
      </w:r>
      <w:r w:rsidRPr="00EB1136">
        <w:rPr>
          <w:rFonts w:ascii="Calibri" w:hAnsi="Calibri" w:cs="Calibri"/>
          <w:szCs w:val="22"/>
        </w:rPr>
        <w:t xml:space="preserve"> </w:t>
      </w:r>
    </w:p>
    <w:p w:rsidR="00EB1136" w:rsidRPr="00EB1136" w:rsidRDefault="00EB1136" w:rsidP="00EB1136">
      <w:pPr>
        <w:jc w:val="both"/>
        <w:rPr>
          <w:rFonts w:ascii="Calibri" w:hAnsi="Calibri" w:cs="Calibri"/>
          <w:szCs w:val="22"/>
        </w:rPr>
      </w:pPr>
    </w:p>
    <w:p w:rsidR="00EB1136" w:rsidRDefault="00EB1136" w:rsidP="00EB1136">
      <w:pPr>
        <w:jc w:val="both"/>
        <w:rPr>
          <w:rFonts w:ascii="Calibri" w:hAnsi="Calibri" w:cs="Calibri"/>
          <w:szCs w:val="22"/>
        </w:rPr>
      </w:pPr>
      <w:r w:rsidRPr="00EB1136">
        <w:rPr>
          <w:rFonts w:ascii="Calibri" w:hAnsi="Calibri" w:cs="Calibri"/>
          <w:szCs w:val="22"/>
        </w:rPr>
        <w:t xml:space="preserve">Through the Fund, we want to enable community and voluntary groups to access funding for projects that </w:t>
      </w:r>
      <w:r w:rsidR="0098484F">
        <w:rPr>
          <w:rFonts w:ascii="Calibri" w:hAnsi="Calibri" w:cs="Calibri"/>
          <w:szCs w:val="22"/>
        </w:rPr>
        <w:t xml:space="preserve">they can demonstrate </w:t>
      </w:r>
      <w:r w:rsidRPr="00EB1136">
        <w:rPr>
          <w:rFonts w:ascii="Calibri" w:hAnsi="Calibri" w:cs="Calibri"/>
          <w:szCs w:val="22"/>
        </w:rPr>
        <w:t xml:space="preserve">will make a difference in their local neighbourhoods. </w:t>
      </w:r>
    </w:p>
    <w:p w:rsidR="00FC215F" w:rsidRDefault="00FC215F" w:rsidP="00EB1136">
      <w:pPr>
        <w:jc w:val="both"/>
        <w:rPr>
          <w:rFonts w:ascii="Calibri" w:hAnsi="Calibri" w:cs="Calibri"/>
          <w:szCs w:val="22"/>
        </w:rPr>
      </w:pPr>
    </w:p>
    <w:p w:rsidR="00FC215F" w:rsidRDefault="00FC215F" w:rsidP="00EB1136">
      <w:pPr>
        <w:jc w:val="both"/>
        <w:rPr>
          <w:rFonts w:ascii="Calibri" w:hAnsi="Calibri" w:cs="Calibri"/>
        </w:rPr>
      </w:pPr>
      <w:r w:rsidRPr="00FC215F">
        <w:rPr>
          <w:rFonts w:ascii="Calibri" w:hAnsi="Calibri" w:cs="Calibri"/>
        </w:rPr>
        <w:t>This document is the official and comprehensive guidance to</w:t>
      </w:r>
      <w:r w:rsidRPr="00235A6A">
        <w:rPr>
          <w:rFonts w:ascii="Calibri" w:hAnsi="Calibri" w:cs="Calibri"/>
        </w:rPr>
        <w:t xml:space="preserve"> </w:t>
      </w:r>
      <w:r w:rsidR="00D435C5" w:rsidRPr="00235A6A">
        <w:rPr>
          <w:rFonts w:ascii="Calibri" w:hAnsi="Calibri" w:cs="Calibri"/>
        </w:rPr>
        <w:t xml:space="preserve">this </w:t>
      </w:r>
      <w:r w:rsidRPr="00FC215F">
        <w:rPr>
          <w:rFonts w:ascii="Calibri" w:hAnsi="Calibri" w:cs="Calibri"/>
        </w:rPr>
        <w:t xml:space="preserve">grant. It is </w:t>
      </w:r>
      <w:r w:rsidRPr="006E1CC3">
        <w:rPr>
          <w:rFonts w:ascii="Calibri" w:hAnsi="Calibri" w:cs="Calibri"/>
        </w:rPr>
        <w:t xml:space="preserve">essential </w:t>
      </w:r>
      <w:r w:rsidRPr="00FC215F">
        <w:rPr>
          <w:rFonts w:ascii="Calibri" w:hAnsi="Calibri" w:cs="Calibri"/>
        </w:rPr>
        <w:t xml:space="preserve">that you fully read this document so you understand what types of projects we are looking for, what the </w:t>
      </w:r>
      <w:r w:rsidR="0098484F">
        <w:rPr>
          <w:rFonts w:ascii="Calibri" w:hAnsi="Calibri" w:cs="Calibri"/>
        </w:rPr>
        <w:t>criteria</w:t>
      </w:r>
      <w:r w:rsidRPr="00FC215F">
        <w:rPr>
          <w:rFonts w:ascii="Calibri" w:hAnsi="Calibri" w:cs="Calibri"/>
        </w:rPr>
        <w:t xml:space="preserve"> of the grant</w:t>
      </w:r>
      <w:r w:rsidRPr="00D435C5">
        <w:rPr>
          <w:rFonts w:ascii="Calibri" w:hAnsi="Calibri" w:cs="Calibri"/>
          <w:strike/>
        </w:rPr>
        <w:t>s</w:t>
      </w:r>
      <w:r w:rsidRPr="00FC215F">
        <w:rPr>
          <w:rFonts w:ascii="Calibri" w:hAnsi="Calibri" w:cs="Calibri"/>
        </w:rPr>
        <w:t xml:space="preserve"> are, and what you will be expected to do if you are awarded funding. </w:t>
      </w:r>
    </w:p>
    <w:p w:rsidR="006E1CC3" w:rsidRDefault="006E1CC3" w:rsidP="00EB1136">
      <w:pPr>
        <w:jc w:val="both"/>
        <w:rPr>
          <w:rFonts w:ascii="Calibri" w:hAnsi="Calibri" w:cs="Calibri"/>
          <w:b/>
          <w:color w:val="005A48"/>
          <w:szCs w:val="22"/>
        </w:rPr>
      </w:pPr>
    </w:p>
    <w:p w:rsidR="00EB1136" w:rsidRPr="00801CD6" w:rsidRDefault="00EB1136" w:rsidP="00EB1136">
      <w:pPr>
        <w:jc w:val="both"/>
        <w:rPr>
          <w:rFonts w:ascii="Calibri" w:hAnsi="Calibri" w:cs="Calibri"/>
          <w:b/>
          <w:color w:val="005A48"/>
          <w:szCs w:val="22"/>
        </w:rPr>
      </w:pPr>
      <w:r w:rsidRPr="00801CD6">
        <w:rPr>
          <w:rFonts w:ascii="Calibri" w:hAnsi="Calibri" w:cs="Calibri"/>
          <w:b/>
          <w:color w:val="005A48"/>
          <w:szCs w:val="22"/>
        </w:rPr>
        <w:t>The Fund</w:t>
      </w:r>
    </w:p>
    <w:p w:rsidR="00D07230" w:rsidRPr="00D07230" w:rsidRDefault="00D07230" w:rsidP="00EB1136">
      <w:pPr>
        <w:jc w:val="both"/>
        <w:rPr>
          <w:rFonts w:ascii="Calibri" w:hAnsi="Calibri" w:cs="Calibri"/>
          <w:b/>
          <w:szCs w:val="22"/>
        </w:rPr>
      </w:pPr>
      <w:r w:rsidRPr="00D07230">
        <w:rPr>
          <w:rFonts w:ascii="Calibri" w:hAnsi="Calibri" w:cs="Calibri"/>
        </w:rPr>
        <w:t>These grants respond to the UKSPF Community and Place investment priority, which aims to</w:t>
      </w:r>
      <w:r>
        <w:rPr>
          <w:rFonts w:ascii="Calibri" w:hAnsi="Calibri" w:cs="Calibri"/>
        </w:rPr>
        <w:t>:</w:t>
      </w:r>
    </w:p>
    <w:p w:rsidR="00D07230" w:rsidRPr="00D07230" w:rsidRDefault="00D07230" w:rsidP="00D07230">
      <w:pPr>
        <w:pStyle w:val="ListParagraph"/>
        <w:numPr>
          <w:ilvl w:val="0"/>
          <w:numId w:val="17"/>
        </w:numPr>
        <w:jc w:val="both"/>
        <w:rPr>
          <w:rFonts w:ascii="Calibri" w:hAnsi="Calibri" w:cs="Calibri"/>
        </w:rPr>
      </w:pPr>
      <w:r w:rsidRPr="00D07230">
        <w:rPr>
          <w:rFonts w:ascii="Calibri" w:hAnsi="Calibri" w:cs="Calibri"/>
        </w:rPr>
        <w:t>Strengthen our social fabric and foster a sense of local pride and belonging</w:t>
      </w:r>
    </w:p>
    <w:p w:rsidR="00D07230" w:rsidRPr="00D07230" w:rsidRDefault="00D07230" w:rsidP="00D301BE">
      <w:pPr>
        <w:pStyle w:val="ListParagraph"/>
        <w:numPr>
          <w:ilvl w:val="0"/>
          <w:numId w:val="17"/>
        </w:numPr>
        <w:jc w:val="both"/>
        <w:rPr>
          <w:rFonts w:ascii="Calibri" w:hAnsi="Calibri" w:cs="Calibri"/>
          <w:szCs w:val="22"/>
        </w:rPr>
      </w:pPr>
      <w:r w:rsidRPr="00D07230">
        <w:rPr>
          <w:rFonts w:ascii="Calibri" w:hAnsi="Calibri" w:cs="Calibri"/>
        </w:rPr>
        <w:t>Build pride in place and increase life chances in our local communities</w:t>
      </w:r>
    </w:p>
    <w:p w:rsidR="00EB1136" w:rsidRPr="0098484F" w:rsidRDefault="00D07230" w:rsidP="00D301BE">
      <w:pPr>
        <w:pStyle w:val="ListParagraph"/>
        <w:numPr>
          <w:ilvl w:val="0"/>
          <w:numId w:val="17"/>
        </w:numPr>
        <w:jc w:val="both"/>
        <w:rPr>
          <w:rFonts w:ascii="Calibri" w:hAnsi="Calibri" w:cs="Calibri"/>
          <w:szCs w:val="22"/>
        </w:rPr>
      </w:pPr>
      <w:r>
        <w:rPr>
          <w:rFonts w:ascii="Calibri" w:hAnsi="Calibri" w:cs="Calibri"/>
        </w:rPr>
        <w:t>B</w:t>
      </w:r>
      <w:r w:rsidRPr="00D07230">
        <w:rPr>
          <w:rFonts w:ascii="Calibri" w:hAnsi="Calibri" w:cs="Calibri"/>
        </w:rPr>
        <w:t>uild resilient and safe neighbourhoods</w:t>
      </w:r>
    </w:p>
    <w:p w:rsidR="0098484F" w:rsidRDefault="0098484F" w:rsidP="0098484F">
      <w:pPr>
        <w:jc w:val="both"/>
        <w:rPr>
          <w:rFonts w:ascii="Calibri" w:hAnsi="Calibri" w:cs="Calibri"/>
          <w:szCs w:val="22"/>
        </w:rPr>
      </w:pPr>
    </w:p>
    <w:p w:rsidR="00EB1136" w:rsidRPr="00801CD6" w:rsidRDefault="00EB1136" w:rsidP="00EB1136">
      <w:pPr>
        <w:jc w:val="both"/>
        <w:rPr>
          <w:rFonts w:ascii="Calibri" w:hAnsi="Calibri" w:cs="Calibri"/>
          <w:b/>
          <w:color w:val="005A48"/>
          <w:szCs w:val="22"/>
        </w:rPr>
      </w:pPr>
      <w:r w:rsidRPr="00801CD6">
        <w:rPr>
          <w:rFonts w:ascii="Calibri" w:hAnsi="Calibri" w:cs="Calibri"/>
          <w:b/>
          <w:color w:val="005A48"/>
          <w:szCs w:val="22"/>
        </w:rPr>
        <w:t>Outcomes of the fund:</w:t>
      </w:r>
    </w:p>
    <w:p w:rsidR="00EB1136" w:rsidRPr="00EB1136" w:rsidRDefault="00EB1136" w:rsidP="00EB1136">
      <w:pPr>
        <w:jc w:val="both"/>
        <w:rPr>
          <w:rFonts w:ascii="Calibri" w:hAnsi="Calibri" w:cs="Calibri"/>
          <w:szCs w:val="22"/>
        </w:rPr>
      </w:pPr>
      <w:r w:rsidRPr="00EB1136">
        <w:rPr>
          <w:rFonts w:ascii="Calibri" w:hAnsi="Calibri" w:cs="Calibri"/>
          <w:szCs w:val="22"/>
        </w:rPr>
        <w:lastRenderedPageBreak/>
        <w:t>The Fund has the following overarching outcomes:</w:t>
      </w:r>
    </w:p>
    <w:p w:rsidR="00EB1136" w:rsidRPr="00EB1136" w:rsidRDefault="00EB1136" w:rsidP="00EB1136">
      <w:pPr>
        <w:pStyle w:val="ListParagraph"/>
        <w:numPr>
          <w:ilvl w:val="0"/>
          <w:numId w:val="16"/>
        </w:numPr>
        <w:jc w:val="both"/>
        <w:rPr>
          <w:rFonts w:ascii="Calibri" w:hAnsi="Calibri" w:cs="Calibri"/>
          <w:szCs w:val="22"/>
        </w:rPr>
      </w:pPr>
      <w:r w:rsidRPr="00EB1136">
        <w:rPr>
          <w:rFonts w:ascii="Calibri" w:hAnsi="Calibri" w:cs="Calibri"/>
          <w:szCs w:val="22"/>
        </w:rPr>
        <w:t>People and communities have access to services, support and opportunities that improve their lives and well-being.</w:t>
      </w:r>
    </w:p>
    <w:p w:rsidR="00EB1136" w:rsidRPr="00EB1136" w:rsidRDefault="00EB1136" w:rsidP="00EB1136">
      <w:pPr>
        <w:pStyle w:val="ListParagraph"/>
        <w:numPr>
          <w:ilvl w:val="0"/>
          <w:numId w:val="16"/>
        </w:numPr>
        <w:jc w:val="both"/>
        <w:rPr>
          <w:rFonts w:ascii="Calibri" w:hAnsi="Calibri" w:cs="Calibri"/>
          <w:szCs w:val="22"/>
        </w:rPr>
      </w:pPr>
      <w:r w:rsidRPr="00EB1136">
        <w:rPr>
          <w:rFonts w:ascii="Calibri" w:hAnsi="Calibri" w:cs="Calibri"/>
          <w:szCs w:val="22"/>
        </w:rPr>
        <w:t>People and communities are more self-reliant and are better able to identify ways to improve and take control of their lives and well-being.</w:t>
      </w:r>
    </w:p>
    <w:p w:rsidR="00EB1136" w:rsidRPr="00EB1136" w:rsidRDefault="00EB1136" w:rsidP="00EB1136">
      <w:pPr>
        <w:pStyle w:val="ListParagraph"/>
        <w:numPr>
          <w:ilvl w:val="0"/>
          <w:numId w:val="16"/>
        </w:numPr>
        <w:jc w:val="both"/>
        <w:rPr>
          <w:rFonts w:ascii="Calibri" w:hAnsi="Calibri" w:cs="Calibri"/>
          <w:szCs w:val="22"/>
        </w:rPr>
      </w:pPr>
      <w:r w:rsidRPr="00EB1136">
        <w:rPr>
          <w:rFonts w:ascii="Calibri" w:hAnsi="Calibri" w:cs="Calibri"/>
          <w:szCs w:val="22"/>
        </w:rPr>
        <w:t>People are better able to gain the skills, capacity and confidence to play an active role in their communities.</w:t>
      </w:r>
    </w:p>
    <w:p w:rsidR="00EB1136" w:rsidRPr="00EB1136" w:rsidRDefault="00EB1136" w:rsidP="00EB1136">
      <w:pPr>
        <w:pStyle w:val="ListParagraph"/>
        <w:numPr>
          <w:ilvl w:val="0"/>
          <w:numId w:val="16"/>
        </w:numPr>
        <w:jc w:val="both"/>
        <w:rPr>
          <w:rFonts w:ascii="Calibri" w:hAnsi="Calibri" w:cs="Calibri"/>
          <w:szCs w:val="22"/>
        </w:rPr>
      </w:pPr>
      <w:r w:rsidRPr="00EB1136">
        <w:rPr>
          <w:rFonts w:ascii="Calibri" w:hAnsi="Calibri" w:cs="Calibri"/>
          <w:szCs w:val="22"/>
        </w:rPr>
        <w:t xml:space="preserve">People and communities are better able to influence and participate in decision making and service development. </w:t>
      </w:r>
    </w:p>
    <w:p w:rsidR="00EB1136" w:rsidRPr="00EB1136" w:rsidRDefault="00EB1136" w:rsidP="00EB1136">
      <w:pPr>
        <w:pStyle w:val="ListParagraph"/>
        <w:numPr>
          <w:ilvl w:val="0"/>
          <w:numId w:val="16"/>
        </w:numPr>
        <w:jc w:val="both"/>
        <w:rPr>
          <w:rFonts w:ascii="Calibri" w:hAnsi="Calibri" w:cs="Calibri"/>
          <w:szCs w:val="22"/>
        </w:rPr>
      </w:pPr>
      <w:r w:rsidRPr="00EB1136">
        <w:rPr>
          <w:rFonts w:ascii="Calibri" w:hAnsi="Calibri" w:cs="Calibri"/>
          <w:szCs w:val="22"/>
        </w:rPr>
        <w:t xml:space="preserve">People and communities are better able to identify and deliver solutions that meet their needs. </w:t>
      </w:r>
    </w:p>
    <w:p w:rsidR="00EB1136" w:rsidRPr="00EB1136" w:rsidRDefault="00EB1136" w:rsidP="00EB1136">
      <w:pPr>
        <w:pStyle w:val="ListParagraph"/>
        <w:numPr>
          <w:ilvl w:val="0"/>
          <w:numId w:val="16"/>
        </w:numPr>
        <w:jc w:val="both"/>
        <w:rPr>
          <w:rFonts w:ascii="Calibri" w:hAnsi="Calibri" w:cs="Calibri"/>
          <w:szCs w:val="22"/>
        </w:rPr>
      </w:pPr>
      <w:r w:rsidRPr="00EB1136">
        <w:rPr>
          <w:rFonts w:ascii="Calibri" w:hAnsi="Calibri" w:cs="Calibri"/>
          <w:szCs w:val="22"/>
        </w:rPr>
        <w:t>People and communities are better able to participate in the social, economic and cultural life in Herefordshire</w:t>
      </w:r>
    </w:p>
    <w:p w:rsidR="00EB1136" w:rsidRPr="00EB1136" w:rsidRDefault="00EB1136" w:rsidP="00EB1136">
      <w:pPr>
        <w:jc w:val="both"/>
        <w:rPr>
          <w:rFonts w:ascii="Calibri" w:hAnsi="Calibri" w:cs="Calibri"/>
          <w:szCs w:val="22"/>
        </w:rPr>
      </w:pPr>
    </w:p>
    <w:p w:rsidR="00EB1136" w:rsidRPr="007378E6" w:rsidRDefault="00EB1136" w:rsidP="00EB1136">
      <w:pPr>
        <w:jc w:val="both"/>
        <w:rPr>
          <w:rFonts w:ascii="Calibri" w:hAnsi="Calibri" w:cs="Calibri"/>
          <w:b/>
          <w:color w:val="005A48"/>
          <w:sz w:val="24"/>
          <w:szCs w:val="24"/>
        </w:rPr>
      </w:pPr>
      <w:r w:rsidRPr="007378E6">
        <w:rPr>
          <w:rFonts w:ascii="Calibri" w:hAnsi="Calibri" w:cs="Calibri"/>
          <w:b/>
          <w:color w:val="005A48"/>
          <w:sz w:val="24"/>
          <w:szCs w:val="24"/>
        </w:rPr>
        <w:t>Priorities of the fund</w:t>
      </w:r>
    </w:p>
    <w:p w:rsidR="00EB1136" w:rsidRPr="00EB1136" w:rsidRDefault="00DB72ED" w:rsidP="00EB1136">
      <w:pPr>
        <w:jc w:val="both"/>
        <w:rPr>
          <w:rFonts w:ascii="Calibri" w:hAnsi="Calibri" w:cs="Calibri"/>
          <w:szCs w:val="22"/>
        </w:rPr>
      </w:pPr>
      <w:r w:rsidRPr="00DB72ED">
        <w:rPr>
          <w:rFonts w:ascii="Calibri" w:hAnsi="Calibri" w:cs="Calibri"/>
          <w:szCs w:val="22"/>
        </w:rPr>
        <w:t>We have purposefully kept the criteria for this grant scheme wide to allow the community to develop creative projects that meet local need</w:t>
      </w:r>
      <w:r w:rsidR="006E1CC3">
        <w:rPr>
          <w:rFonts w:ascii="Calibri" w:hAnsi="Calibri" w:cs="Calibri"/>
          <w:szCs w:val="22"/>
        </w:rPr>
        <w:t>,</w:t>
      </w:r>
      <w:r w:rsidRPr="00DB72ED">
        <w:rPr>
          <w:rFonts w:ascii="Calibri" w:hAnsi="Calibri" w:cs="Calibri"/>
          <w:szCs w:val="22"/>
        </w:rPr>
        <w:t xml:space="preserve"> </w:t>
      </w:r>
      <w:r w:rsidR="00EB1136" w:rsidRPr="00DB72ED">
        <w:rPr>
          <w:rFonts w:ascii="Calibri" w:hAnsi="Calibri" w:cs="Calibri"/>
          <w:szCs w:val="22"/>
        </w:rPr>
        <w:t>but they must contribute to the Community and Place theme set out in Herefordshire’s</w:t>
      </w:r>
      <w:r w:rsidR="00EB1136" w:rsidRPr="00EB1136">
        <w:rPr>
          <w:rFonts w:ascii="Calibri" w:hAnsi="Calibri" w:cs="Calibri"/>
          <w:szCs w:val="22"/>
        </w:rPr>
        <w:t xml:space="preserve"> UKSPF Investment Plan and therefore, projects must be able to show how they will:</w:t>
      </w:r>
    </w:p>
    <w:p w:rsidR="00EB1136" w:rsidRPr="00EB1136" w:rsidRDefault="00EB1136" w:rsidP="00EB1136">
      <w:pPr>
        <w:pStyle w:val="ListParagraph"/>
        <w:numPr>
          <w:ilvl w:val="0"/>
          <w:numId w:val="15"/>
        </w:numPr>
        <w:jc w:val="both"/>
        <w:rPr>
          <w:rFonts w:ascii="Calibri" w:hAnsi="Calibri" w:cs="Calibri"/>
          <w:szCs w:val="22"/>
        </w:rPr>
      </w:pPr>
      <w:r w:rsidRPr="00EB1136">
        <w:rPr>
          <w:rFonts w:ascii="Calibri" w:hAnsi="Calibri" w:cs="Calibri"/>
          <w:szCs w:val="22"/>
        </w:rPr>
        <w:t>Be community-based</w:t>
      </w:r>
    </w:p>
    <w:p w:rsidR="00EB1136" w:rsidRPr="00EB1136" w:rsidRDefault="00EB1136" w:rsidP="00EB1136">
      <w:pPr>
        <w:pStyle w:val="ListParagraph"/>
        <w:numPr>
          <w:ilvl w:val="0"/>
          <w:numId w:val="15"/>
        </w:numPr>
        <w:jc w:val="both"/>
        <w:rPr>
          <w:rFonts w:ascii="Calibri" w:hAnsi="Calibri" w:cs="Calibri"/>
          <w:szCs w:val="22"/>
        </w:rPr>
      </w:pPr>
      <w:r w:rsidRPr="00EB1136">
        <w:rPr>
          <w:rFonts w:ascii="Calibri" w:hAnsi="Calibri" w:cs="Calibri"/>
          <w:szCs w:val="22"/>
        </w:rPr>
        <w:t>Improve your community</w:t>
      </w:r>
    </w:p>
    <w:p w:rsidR="00EB1136" w:rsidRPr="00EB1136" w:rsidRDefault="00EB1136" w:rsidP="00EB1136">
      <w:pPr>
        <w:pStyle w:val="ListParagraph"/>
        <w:numPr>
          <w:ilvl w:val="0"/>
          <w:numId w:val="15"/>
        </w:numPr>
        <w:jc w:val="both"/>
        <w:rPr>
          <w:rFonts w:ascii="Calibri" w:hAnsi="Calibri" w:cs="Calibri"/>
          <w:szCs w:val="22"/>
        </w:rPr>
      </w:pPr>
      <w:r w:rsidRPr="00EB1136">
        <w:rPr>
          <w:rFonts w:ascii="Calibri" w:hAnsi="Calibri" w:cs="Calibri"/>
          <w:szCs w:val="22"/>
        </w:rPr>
        <w:t>Improve people’s satisfaction with where they live</w:t>
      </w:r>
    </w:p>
    <w:p w:rsidR="00EB1136" w:rsidRPr="00EB1136" w:rsidRDefault="00EB1136" w:rsidP="00EB1136">
      <w:pPr>
        <w:pStyle w:val="ListParagraph"/>
        <w:numPr>
          <w:ilvl w:val="0"/>
          <w:numId w:val="15"/>
        </w:numPr>
        <w:jc w:val="both"/>
        <w:rPr>
          <w:rFonts w:ascii="Calibri" w:hAnsi="Calibri" w:cs="Calibri"/>
          <w:szCs w:val="22"/>
        </w:rPr>
      </w:pPr>
      <w:r w:rsidRPr="00EB1136">
        <w:rPr>
          <w:rFonts w:ascii="Calibri" w:hAnsi="Calibri" w:cs="Calibri"/>
          <w:szCs w:val="22"/>
        </w:rPr>
        <w:t xml:space="preserve">Increase the number of people engaging with community activity in your  neighbourhood                     </w:t>
      </w:r>
    </w:p>
    <w:p w:rsidR="00EB1136" w:rsidRPr="00EB1136" w:rsidRDefault="00EB1136" w:rsidP="00EB1136">
      <w:pPr>
        <w:pStyle w:val="ListParagraph"/>
        <w:numPr>
          <w:ilvl w:val="0"/>
          <w:numId w:val="15"/>
        </w:numPr>
        <w:jc w:val="both"/>
        <w:rPr>
          <w:rFonts w:ascii="Calibri" w:hAnsi="Calibri" w:cs="Calibri"/>
          <w:szCs w:val="22"/>
        </w:rPr>
      </w:pPr>
      <w:r w:rsidRPr="00EB1136">
        <w:rPr>
          <w:rFonts w:ascii="Calibri" w:hAnsi="Calibri" w:cs="Calibri"/>
          <w:szCs w:val="22"/>
        </w:rPr>
        <w:t>Help improve the health and wellbeing of people living in your community</w:t>
      </w:r>
    </w:p>
    <w:p w:rsidR="00EB1136" w:rsidRDefault="00EB1136" w:rsidP="00EB1136">
      <w:pPr>
        <w:pStyle w:val="ListParagraph"/>
        <w:numPr>
          <w:ilvl w:val="0"/>
          <w:numId w:val="15"/>
        </w:numPr>
        <w:jc w:val="both"/>
        <w:rPr>
          <w:rFonts w:ascii="Calibri" w:hAnsi="Calibri" w:cs="Calibri"/>
          <w:szCs w:val="22"/>
        </w:rPr>
      </w:pPr>
      <w:r w:rsidRPr="00EB1136">
        <w:rPr>
          <w:rFonts w:ascii="Calibri" w:hAnsi="Calibri" w:cs="Calibri"/>
          <w:szCs w:val="22"/>
        </w:rPr>
        <w:t>Help improve the quality of life of people affected by the cost of living crisis</w:t>
      </w:r>
    </w:p>
    <w:p w:rsidR="00D07230" w:rsidRDefault="00D07230" w:rsidP="00D07230">
      <w:pPr>
        <w:jc w:val="both"/>
        <w:rPr>
          <w:rFonts w:ascii="Calibri" w:hAnsi="Calibri" w:cs="Calibri"/>
          <w:szCs w:val="22"/>
        </w:rPr>
      </w:pPr>
    </w:p>
    <w:p w:rsidR="00D07230" w:rsidRPr="007378E6" w:rsidRDefault="00D07230" w:rsidP="00D07230">
      <w:pPr>
        <w:jc w:val="both"/>
        <w:rPr>
          <w:rFonts w:ascii="Calibri" w:hAnsi="Calibri" w:cs="Calibri"/>
          <w:b/>
          <w:color w:val="005A48"/>
          <w:sz w:val="24"/>
          <w:szCs w:val="24"/>
        </w:rPr>
      </w:pPr>
      <w:r w:rsidRPr="007378E6">
        <w:rPr>
          <w:rFonts w:ascii="Calibri" w:hAnsi="Calibri" w:cs="Calibri"/>
          <w:b/>
          <w:color w:val="005A48"/>
          <w:sz w:val="24"/>
          <w:szCs w:val="24"/>
        </w:rPr>
        <w:t>How much is available?</w:t>
      </w:r>
    </w:p>
    <w:p w:rsidR="00246578" w:rsidRPr="00246578" w:rsidRDefault="00246578" w:rsidP="00915C96">
      <w:pPr>
        <w:pStyle w:val="ListParagraph"/>
        <w:numPr>
          <w:ilvl w:val="0"/>
          <w:numId w:val="18"/>
        </w:numPr>
        <w:jc w:val="both"/>
        <w:rPr>
          <w:rFonts w:ascii="Calibri" w:hAnsi="Calibri" w:cs="Calibri"/>
          <w:szCs w:val="22"/>
        </w:rPr>
      </w:pPr>
      <w:r>
        <w:rPr>
          <w:rFonts w:ascii="Calibri" w:hAnsi="Calibri" w:cs="Calibri"/>
        </w:rPr>
        <w:lastRenderedPageBreak/>
        <w:t xml:space="preserve">The minimum award is £1,000 </w:t>
      </w:r>
    </w:p>
    <w:p w:rsidR="00246578" w:rsidRPr="00246578" w:rsidRDefault="00246578" w:rsidP="00915C96">
      <w:pPr>
        <w:pStyle w:val="ListParagraph"/>
        <w:numPr>
          <w:ilvl w:val="0"/>
          <w:numId w:val="18"/>
        </w:numPr>
        <w:jc w:val="both"/>
        <w:rPr>
          <w:rFonts w:ascii="Calibri" w:hAnsi="Calibri" w:cs="Calibri"/>
          <w:szCs w:val="22"/>
        </w:rPr>
      </w:pPr>
      <w:r>
        <w:rPr>
          <w:rFonts w:ascii="Calibri" w:hAnsi="Calibri" w:cs="Calibri"/>
        </w:rPr>
        <w:t xml:space="preserve">The maximum award is </w:t>
      </w:r>
      <w:r w:rsidR="00D07230" w:rsidRPr="00915C96">
        <w:rPr>
          <w:rFonts w:ascii="Calibri" w:hAnsi="Calibri" w:cs="Calibri"/>
        </w:rPr>
        <w:t>£15,000 per application, regardless of the number of organisati</w:t>
      </w:r>
      <w:r w:rsidR="001520CF">
        <w:rPr>
          <w:rFonts w:ascii="Calibri" w:hAnsi="Calibri" w:cs="Calibri"/>
        </w:rPr>
        <w:t>ons collaborating on a project</w:t>
      </w:r>
    </w:p>
    <w:p w:rsidR="00EB1136" w:rsidRPr="00235A6A" w:rsidRDefault="00D07230" w:rsidP="008B1E17">
      <w:pPr>
        <w:pStyle w:val="ListParagraph"/>
        <w:numPr>
          <w:ilvl w:val="0"/>
          <w:numId w:val="18"/>
        </w:numPr>
        <w:jc w:val="both"/>
        <w:rPr>
          <w:rFonts w:ascii="Calibri" w:hAnsi="Calibri" w:cs="Calibri"/>
          <w:szCs w:val="22"/>
        </w:rPr>
      </w:pPr>
      <w:r w:rsidRPr="00246578">
        <w:rPr>
          <w:rFonts w:ascii="Calibri" w:hAnsi="Calibri" w:cs="Calibri"/>
        </w:rPr>
        <w:t>Applications may be for rev</w:t>
      </w:r>
      <w:r w:rsidR="00246578">
        <w:rPr>
          <w:rFonts w:ascii="Calibri" w:hAnsi="Calibri" w:cs="Calibri"/>
        </w:rPr>
        <w:t>enue funding only</w:t>
      </w:r>
      <w:r w:rsidR="00D435C5">
        <w:rPr>
          <w:rFonts w:ascii="Calibri" w:hAnsi="Calibri" w:cs="Calibri"/>
        </w:rPr>
        <w:t xml:space="preserve">, </w:t>
      </w:r>
      <w:r w:rsidR="00D435C5" w:rsidRPr="00235A6A">
        <w:rPr>
          <w:rFonts w:ascii="Calibri" w:hAnsi="Calibri" w:cs="Calibri"/>
        </w:rPr>
        <w:t>(i.e. not for buildings or large capital purchases).</w:t>
      </w:r>
    </w:p>
    <w:p w:rsidR="00246578" w:rsidRPr="00246578" w:rsidRDefault="00246578" w:rsidP="00246578">
      <w:pPr>
        <w:pStyle w:val="ListParagraph"/>
        <w:jc w:val="both"/>
        <w:rPr>
          <w:rFonts w:ascii="Calibri" w:hAnsi="Calibri" w:cs="Calibri"/>
          <w:szCs w:val="22"/>
        </w:rPr>
      </w:pPr>
    </w:p>
    <w:p w:rsidR="00EB1136" w:rsidRPr="007378E6" w:rsidRDefault="00EB1136" w:rsidP="00EB1136">
      <w:pPr>
        <w:jc w:val="both"/>
        <w:rPr>
          <w:rFonts w:ascii="Calibri" w:hAnsi="Calibri" w:cs="Calibri"/>
          <w:b/>
          <w:color w:val="005A48"/>
          <w:sz w:val="24"/>
          <w:szCs w:val="24"/>
        </w:rPr>
      </w:pPr>
      <w:r w:rsidRPr="007378E6">
        <w:rPr>
          <w:rFonts w:ascii="Calibri" w:hAnsi="Calibri" w:cs="Calibri"/>
          <w:b/>
          <w:color w:val="005A48"/>
          <w:sz w:val="24"/>
          <w:szCs w:val="24"/>
        </w:rPr>
        <w:t>Eligibility</w:t>
      </w:r>
    </w:p>
    <w:p w:rsidR="00915C96" w:rsidRPr="0098484F" w:rsidRDefault="00EB1136" w:rsidP="0098484F">
      <w:pPr>
        <w:pStyle w:val="ListParagraph"/>
        <w:numPr>
          <w:ilvl w:val="0"/>
          <w:numId w:val="30"/>
        </w:numPr>
        <w:jc w:val="both"/>
        <w:rPr>
          <w:rFonts w:ascii="Calibri" w:hAnsi="Calibri" w:cs="Calibri"/>
          <w:szCs w:val="22"/>
        </w:rPr>
      </w:pPr>
      <w:r w:rsidRPr="0098484F">
        <w:rPr>
          <w:rFonts w:ascii="Calibri" w:hAnsi="Calibri" w:cs="Calibri"/>
          <w:szCs w:val="22"/>
        </w:rPr>
        <w:t xml:space="preserve">This Fund is open to </w:t>
      </w:r>
      <w:r w:rsidR="00D435C5">
        <w:rPr>
          <w:rFonts w:ascii="Calibri" w:hAnsi="Calibri" w:cs="Calibri"/>
          <w:szCs w:val="22"/>
        </w:rPr>
        <w:t>C</w:t>
      </w:r>
      <w:r w:rsidRPr="0098484F">
        <w:rPr>
          <w:rFonts w:ascii="Calibri" w:hAnsi="Calibri" w:cs="Calibri"/>
          <w:szCs w:val="22"/>
        </w:rPr>
        <w:t xml:space="preserve">ommunity and Third Sector organisations that deliver locally within Herefordshire and </w:t>
      </w:r>
      <w:r w:rsidR="00D435C5" w:rsidRPr="00235A6A">
        <w:rPr>
          <w:rFonts w:ascii="Calibri" w:hAnsi="Calibri" w:cs="Calibri"/>
          <w:szCs w:val="22"/>
        </w:rPr>
        <w:t>which</w:t>
      </w:r>
      <w:r w:rsidR="00D435C5" w:rsidRPr="00D435C5">
        <w:rPr>
          <w:rFonts w:ascii="Calibri" w:hAnsi="Calibri" w:cs="Calibri"/>
          <w:color w:val="FF0000"/>
          <w:szCs w:val="22"/>
        </w:rPr>
        <w:t xml:space="preserve"> </w:t>
      </w:r>
      <w:r w:rsidRPr="0098484F">
        <w:rPr>
          <w:rFonts w:ascii="Calibri" w:hAnsi="Calibri" w:cs="Calibri"/>
          <w:szCs w:val="22"/>
        </w:rPr>
        <w:t>engage local people in the design and development of services to meet their needs. These can be new or established services</w:t>
      </w:r>
    </w:p>
    <w:p w:rsidR="0098484F" w:rsidRPr="0098484F" w:rsidRDefault="0098484F" w:rsidP="0098484F">
      <w:pPr>
        <w:pStyle w:val="ListParagraph"/>
        <w:numPr>
          <w:ilvl w:val="0"/>
          <w:numId w:val="30"/>
        </w:numPr>
        <w:jc w:val="both"/>
        <w:rPr>
          <w:rFonts w:ascii="Calibri" w:hAnsi="Calibri" w:cs="Calibri"/>
          <w:szCs w:val="22"/>
        </w:rPr>
      </w:pPr>
      <w:r w:rsidRPr="0098484F">
        <w:rPr>
          <w:rFonts w:ascii="Calibri" w:hAnsi="Calibri" w:cs="Calibri"/>
          <w:szCs w:val="22"/>
        </w:rPr>
        <w:t>Principally this covers:</w:t>
      </w:r>
    </w:p>
    <w:p w:rsidR="0098484F" w:rsidRPr="0098484F" w:rsidRDefault="0098484F" w:rsidP="0098484F">
      <w:pPr>
        <w:pStyle w:val="ListParagraph"/>
        <w:numPr>
          <w:ilvl w:val="0"/>
          <w:numId w:val="30"/>
        </w:numPr>
        <w:jc w:val="both"/>
        <w:rPr>
          <w:rFonts w:ascii="Calibri" w:hAnsi="Calibri" w:cs="Calibri"/>
          <w:szCs w:val="22"/>
        </w:rPr>
      </w:pPr>
      <w:r w:rsidRPr="0098484F">
        <w:rPr>
          <w:rFonts w:ascii="Calibri" w:hAnsi="Calibri" w:cs="Calibri"/>
          <w:szCs w:val="22"/>
        </w:rPr>
        <w:t xml:space="preserve">Charities, voluntary, community and not-for-profit organisations including </w:t>
      </w:r>
      <w:r w:rsidRPr="00235A6A">
        <w:rPr>
          <w:rFonts w:ascii="Calibri" w:hAnsi="Calibri" w:cs="Calibri"/>
          <w:szCs w:val="22"/>
        </w:rPr>
        <w:t>C</w:t>
      </w:r>
      <w:r w:rsidR="00D435C5" w:rsidRPr="00235A6A">
        <w:rPr>
          <w:rFonts w:ascii="Calibri" w:hAnsi="Calibri" w:cs="Calibri"/>
          <w:szCs w:val="22"/>
        </w:rPr>
        <w:t xml:space="preserve">ommunity </w:t>
      </w:r>
      <w:r w:rsidRPr="00235A6A">
        <w:rPr>
          <w:rFonts w:ascii="Calibri" w:hAnsi="Calibri" w:cs="Calibri"/>
          <w:szCs w:val="22"/>
        </w:rPr>
        <w:t>I</w:t>
      </w:r>
      <w:r w:rsidR="00D435C5" w:rsidRPr="00235A6A">
        <w:rPr>
          <w:rFonts w:ascii="Calibri" w:hAnsi="Calibri" w:cs="Calibri"/>
          <w:szCs w:val="22"/>
        </w:rPr>
        <w:t xml:space="preserve">nterest </w:t>
      </w:r>
      <w:r w:rsidRPr="00235A6A">
        <w:rPr>
          <w:rFonts w:ascii="Calibri" w:hAnsi="Calibri" w:cs="Calibri"/>
          <w:szCs w:val="22"/>
        </w:rPr>
        <w:t>O</w:t>
      </w:r>
      <w:r w:rsidR="00D435C5" w:rsidRPr="00235A6A">
        <w:rPr>
          <w:rFonts w:ascii="Calibri" w:hAnsi="Calibri" w:cs="Calibri"/>
          <w:szCs w:val="22"/>
        </w:rPr>
        <w:t>rganisation</w:t>
      </w:r>
      <w:r w:rsidRPr="00235A6A">
        <w:rPr>
          <w:rFonts w:ascii="Calibri" w:hAnsi="Calibri" w:cs="Calibri"/>
          <w:szCs w:val="22"/>
        </w:rPr>
        <w:t>s</w:t>
      </w:r>
      <w:r w:rsidR="00D435C5" w:rsidRPr="00235A6A">
        <w:rPr>
          <w:rFonts w:ascii="Calibri" w:hAnsi="Calibri" w:cs="Calibri"/>
          <w:szCs w:val="22"/>
        </w:rPr>
        <w:t xml:space="preserve"> (CIOs)</w:t>
      </w:r>
      <w:r w:rsidRPr="00235A6A">
        <w:rPr>
          <w:rFonts w:ascii="Calibri" w:hAnsi="Calibri" w:cs="Calibri"/>
          <w:szCs w:val="22"/>
        </w:rPr>
        <w:t xml:space="preserve"> </w:t>
      </w:r>
      <w:r w:rsidRPr="0098484F">
        <w:rPr>
          <w:rFonts w:ascii="Calibri" w:hAnsi="Calibri" w:cs="Calibri"/>
          <w:szCs w:val="22"/>
        </w:rPr>
        <w:t>and social enterprises who are formally constituted/</w:t>
      </w:r>
      <w:r w:rsidR="00D435C5">
        <w:rPr>
          <w:rFonts w:ascii="Calibri" w:hAnsi="Calibri" w:cs="Calibri"/>
          <w:szCs w:val="22"/>
        </w:rPr>
        <w:t xml:space="preserve"> </w:t>
      </w:r>
      <w:r w:rsidRPr="0098484F">
        <w:rPr>
          <w:rFonts w:ascii="Calibri" w:hAnsi="Calibri" w:cs="Calibri"/>
          <w:szCs w:val="22"/>
        </w:rPr>
        <w:t>incorporated groups i.e. registered with charity commission, companies house or have a constitution and bank account in the organisations name</w:t>
      </w:r>
    </w:p>
    <w:p w:rsidR="00915C96" w:rsidRPr="0098484F" w:rsidRDefault="00915C96" w:rsidP="0098484F">
      <w:pPr>
        <w:pStyle w:val="ListParagraph"/>
        <w:numPr>
          <w:ilvl w:val="0"/>
          <w:numId w:val="30"/>
        </w:numPr>
        <w:rPr>
          <w:rFonts w:ascii="Calibri" w:hAnsi="Calibri" w:cs="Calibri"/>
          <w:szCs w:val="22"/>
        </w:rPr>
      </w:pPr>
      <w:r w:rsidRPr="0098484F">
        <w:rPr>
          <w:rFonts w:ascii="Calibri" w:hAnsi="Calibri" w:cs="Calibri"/>
          <w:szCs w:val="22"/>
        </w:rPr>
        <w:t>State and independent schools (as long as your project benefits and involves the community and does not deliver activities that are part of the standard curriculum)</w:t>
      </w:r>
    </w:p>
    <w:p w:rsidR="00915C96" w:rsidRPr="0098484F" w:rsidRDefault="00915C96" w:rsidP="0098484F">
      <w:pPr>
        <w:pStyle w:val="ListParagraph"/>
        <w:numPr>
          <w:ilvl w:val="0"/>
          <w:numId w:val="30"/>
        </w:numPr>
        <w:rPr>
          <w:rFonts w:ascii="Calibri" w:hAnsi="Calibri" w:cs="Calibri"/>
          <w:szCs w:val="22"/>
        </w:rPr>
      </w:pPr>
      <w:r w:rsidRPr="0098484F">
        <w:rPr>
          <w:rFonts w:ascii="Calibri" w:hAnsi="Calibri" w:cs="Calibri"/>
          <w:szCs w:val="22"/>
        </w:rPr>
        <w:t>Town and parish councils</w:t>
      </w:r>
    </w:p>
    <w:p w:rsidR="00915C96" w:rsidRPr="00915C96" w:rsidRDefault="00915C96" w:rsidP="0098484F">
      <w:pPr>
        <w:ind w:left="360"/>
        <w:rPr>
          <w:rFonts w:ascii="Calibri" w:hAnsi="Calibri" w:cs="Calibri"/>
          <w:b/>
          <w:szCs w:val="22"/>
        </w:rPr>
      </w:pPr>
    </w:p>
    <w:p w:rsidR="00915C96" w:rsidRDefault="00915C96" w:rsidP="00915C96">
      <w:pPr>
        <w:pStyle w:val="Title"/>
        <w:jc w:val="both"/>
        <w:rPr>
          <w:rFonts w:ascii="Calibri" w:hAnsi="Calibri" w:cs="Calibri"/>
          <w:b w:val="0"/>
          <w:sz w:val="22"/>
          <w:szCs w:val="22"/>
        </w:rPr>
      </w:pPr>
      <w:r w:rsidRPr="00915C96">
        <w:rPr>
          <w:rFonts w:ascii="Calibri" w:hAnsi="Calibri" w:cs="Calibri"/>
          <w:b w:val="0"/>
          <w:sz w:val="22"/>
          <w:szCs w:val="22"/>
        </w:rPr>
        <w:t xml:space="preserve">All applications will need to be able to demonstrate their organisational status and have a bank account in the same name. </w:t>
      </w:r>
    </w:p>
    <w:p w:rsidR="00DB72ED" w:rsidRDefault="00DB72ED" w:rsidP="00915C96">
      <w:pPr>
        <w:pStyle w:val="Title"/>
        <w:jc w:val="both"/>
        <w:rPr>
          <w:rFonts w:ascii="Calibri" w:hAnsi="Calibri" w:cs="Calibri"/>
          <w:b w:val="0"/>
          <w:sz w:val="22"/>
          <w:szCs w:val="22"/>
        </w:rPr>
      </w:pPr>
    </w:p>
    <w:p w:rsidR="00DB72ED" w:rsidRPr="007378E6" w:rsidRDefault="00DB72ED" w:rsidP="00915C96">
      <w:pPr>
        <w:pStyle w:val="Title"/>
        <w:jc w:val="both"/>
        <w:rPr>
          <w:rFonts w:ascii="Calibri" w:hAnsi="Calibri" w:cs="Calibri"/>
          <w:color w:val="005A48"/>
          <w:szCs w:val="24"/>
        </w:rPr>
      </w:pPr>
      <w:r w:rsidRPr="007378E6">
        <w:rPr>
          <w:rFonts w:ascii="Calibri" w:hAnsi="Calibri" w:cs="Calibri"/>
          <w:color w:val="005A48"/>
          <w:szCs w:val="24"/>
        </w:rPr>
        <w:t>What can the grant be used for?</w:t>
      </w:r>
    </w:p>
    <w:p w:rsidR="00246578" w:rsidRPr="006E1CC3" w:rsidRDefault="00246578" w:rsidP="00246578">
      <w:pPr>
        <w:jc w:val="both"/>
        <w:rPr>
          <w:rFonts w:ascii="Calibri" w:hAnsi="Calibri" w:cs="Calibri"/>
          <w:color w:val="000000"/>
          <w:szCs w:val="22"/>
          <w:lang w:eastAsia="en-US"/>
        </w:rPr>
      </w:pPr>
      <w:r w:rsidRPr="006E1CC3">
        <w:rPr>
          <w:rFonts w:ascii="Calibri" w:hAnsi="Calibri" w:cs="Calibri"/>
          <w:color w:val="000000"/>
          <w:szCs w:val="22"/>
          <w:lang w:eastAsia="en-US"/>
        </w:rPr>
        <w:t xml:space="preserve">You can apply for a grant to fund any activity, service or </w:t>
      </w:r>
      <w:r w:rsidR="00582F70" w:rsidRPr="006E1CC3">
        <w:rPr>
          <w:rFonts w:ascii="Calibri" w:hAnsi="Calibri" w:cs="Calibri"/>
          <w:color w:val="000000"/>
          <w:szCs w:val="22"/>
          <w:lang w:eastAsia="en-US"/>
        </w:rPr>
        <w:t>equipment</w:t>
      </w:r>
      <w:r w:rsidR="00582F70">
        <w:rPr>
          <w:rFonts w:ascii="Calibri" w:hAnsi="Calibri" w:cs="Calibri"/>
          <w:color w:val="000000"/>
          <w:szCs w:val="22"/>
          <w:lang w:eastAsia="en-US"/>
        </w:rPr>
        <w:t xml:space="preserve"> that</w:t>
      </w:r>
      <w:r w:rsidRPr="006E1CC3">
        <w:rPr>
          <w:rFonts w:ascii="Calibri" w:hAnsi="Calibri" w:cs="Calibri"/>
          <w:color w:val="000000"/>
          <w:szCs w:val="22"/>
          <w:lang w:eastAsia="en-US"/>
        </w:rPr>
        <w:t xml:space="preserve"> will increase capacity to improve the lives of residents and communities. This could include:</w:t>
      </w:r>
    </w:p>
    <w:p w:rsidR="0098484F" w:rsidRDefault="00246578" w:rsidP="00F306E3">
      <w:pPr>
        <w:pStyle w:val="ListParagraph"/>
        <w:numPr>
          <w:ilvl w:val="0"/>
          <w:numId w:val="21"/>
        </w:numPr>
        <w:jc w:val="both"/>
        <w:rPr>
          <w:rFonts w:ascii="Calibri" w:hAnsi="Calibri" w:cs="Calibri"/>
          <w:szCs w:val="22"/>
        </w:rPr>
      </w:pPr>
      <w:r w:rsidRPr="0098484F">
        <w:rPr>
          <w:rFonts w:ascii="Calibri" w:hAnsi="Calibri" w:cs="Calibri"/>
          <w:szCs w:val="22"/>
        </w:rPr>
        <w:t>Community support events and activities</w:t>
      </w:r>
    </w:p>
    <w:p w:rsidR="0098484F" w:rsidRDefault="0098484F" w:rsidP="00F306E3">
      <w:pPr>
        <w:pStyle w:val="ListParagraph"/>
        <w:numPr>
          <w:ilvl w:val="0"/>
          <w:numId w:val="21"/>
        </w:numPr>
        <w:jc w:val="both"/>
        <w:rPr>
          <w:rFonts w:ascii="Calibri" w:hAnsi="Calibri" w:cs="Calibri"/>
          <w:szCs w:val="22"/>
        </w:rPr>
      </w:pPr>
      <w:r>
        <w:rPr>
          <w:rFonts w:ascii="Calibri" w:hAnsi="Calibri" w:cs="Calibri"/>
          <w:szCs w:val="22"/>
        </w:rPr>
        <w:t>Community engagement and outreach</w:t>
      </w:r>
    </w:p>
    <w:p w:rsidR="00246578" w:rsidRPr="0098484F" w:rsidRDefault="00246578" w:rsidP="00F306E3">
      <w:pPr>
        <w:pStyle w:val="ListParagraph"/>
        <w:numPr>
          <w:ilvl w:val="0"/>
          <w:numId w:val="21"/>
        </w:numPr>
        <w:jc w:val="both"/>
        <w:rPr>
          <w:rFonts w:ascii="Calibri" w:hAnsi="Calibri" w:cs="Calibri"/>
          <w:szCs w:val="22"/>
        </w:rPr>
      </w:pPr>
      <w:r w:rsidRPr="0098484F">
        <w:rPr>
          <w:rFonts w:ascii="Calibri" w:hAnsi="Calibri" w:cs="Calibri"/>
          <w:szCs w:val="22"/>
        </w:rPr>
        <w:t>Activities that support improved mental health and wellbeing</w:t>
      </w:r>
    </w:p>
    <w:p w:rsidR="00582F70" w:rsidRDefault="00582F70" w:rsidP="00582F70">
      <w:pPr>
        <w:pStyle w:val="ListParagraph"/>
        <w:numPr>
          <w:ilvl w:val="0"/>
          <w:numId w:val="21"/>
        </w:numPr>
        <w:jc w:val="both"/>
        <w:rPr>
          <w:rFonts w:ascii="Calibri" w:hAnsi="Calibri" w:cs="Calibri"/>
          <w:szCs w:val="22"/>
        </w:rPr>
      </w:pPr>
      <w:r w:rsidRPr="0098484F">
        <w:rPr>
          <w:rFonts w:ascii="Calibri" w:hAnsi="Calibri" w:cs="Calibri"/>
          <w:szCs w:val="22"/>
        </w:rPr>
        <w:lastRenderedPageBreak/>
        <w:t>Venue hire costs for additional service provision</w:t>
      </w:r>
    </w:p>
    <w:p w:rsidR="0098484F" w:rsidRPr="00186CA6" w:rsidRDefault="0098484F" w:rsidP="0098484F">
      <w:pPr>
        <w:pStyle w:val="ListParagraph"/>
        <w:numPr>
          <w:ilvl w:val="0"/>
          <w:numId w:val="21"/>
        </w:numPr>
        <w:jc w:val="both"/>
        <w:rPr>
          <w:rFonts w:ascii="Calibri" w:hAnsi="Calibri" w:cs="Calibri"/>
          <w:szCs w:val="22"/>
        </w:rPr>
      </w:pPr>
      <w:r>
        <w:rPr>
          <w:rFonts w:ascii="Calibri" w:hAnsi="Calibri" w:cs="Calibri"/>
          <w:szCs w:val="22"/>
        </w:rPr>
        <w:t xml:space="preserve">Transport costs to support community capability to attend and event or specific service delivery </w:t>
      </w:r>
    </w:p>
    <w:p w:rsidR="0098484F" w:rsidRDefault="0098484F" w:rsidP="0098484F">
      <w:pPr>
        <w:pStyle w:val="ListParagraph"/>
        <w:numPr>
          <w:ilvl w:val="0"/>
          <w:numId w:val="21"/>
        </w:numPr>
        <w:jc w:val="both"/>
        <w:rPr>
          <w:rFonts w:ascii="Calibri" w:hAnsi="Calibri" w:cs="Calibri"/>
          <w:szCs w:val="22"/>
        </w:rPr>
      </w:pPr>
      <w:r>
        <w:rPr>
          <w:rFonts w:ascii="Calibri" w:hAnsi="Calibri" w:cs="Calibri"/>
          <w:szCs w:val="22"/>
        </w:rPr>
        <w:t>Marketing and promotion costs and campaigns that can demonstrate added value</w:t>
      </w:r>
    </w:p>
    <w:p w:rsidR="0098484F" w:rsidRDefault="0098484F" w:rsidP="0098484F">
      <w:pPr>
        <w:pStyle w:val="ListParagraph"/>
        <w:numPr>
          <w:ilvl w:val="0"/>
          <w:numId w:val="21"/>
        </w:numPr>
        <w:jc w:val="both"/>
        <w:rPr>
          <w:rFonts w:ascii="Calibri" w:hAnsi="Calibri" w:cs="Calibri"/>
          <w:szCs w:val="22"/>
        </w:rPr>
      </w:pPr>
      <w:r>
        <w:rPr>
          <w:rFonts w:ascii="Calibri" w:hAnsi="Calibri" w:cs="Calibri"/>
          <w:szCs w:val="22"/>
        </w:rPr>
        <w:t>Community consultation and service shaping exercises;</w:t>
      </w:r>
    </w:p>
    <w:p w:rsidR="0098484F" w:rsidRDefault="0098484F" w:rsidP="0098484F">
      <w:pPr>
        <w:pStyle w:val="ListParagraph"/>
        <w:numPr>
          <w:ilvl w:val="0"/>
          <w:numId w:val="21"/>
        </w:numPr>
        <w:jc w:val="both"/>
        <w:rPr>
          <w:rFonts w:ascii="Calibri" w:hAnsi="Calibri" w:cs="Calibri"/>
          <w:szCs w:val="22"/>
        </w:rPr>
      </w:pPr>
      <w:r>
        <w:rPr>
          <w:rFonts w:ascii="Calibri" w:hAnsi="Calibri" w:cs="Calibri"/>
          <w:szCs w:val="22"/>
        </w:rPr>
        <w:t>Sector skills sharing and collaboration work</w:t>
      </w:r>
    </w:p>
    <w:p w:rsidR="0098484F" w:rsidRDefault="0098484F" w:rsidP="0098484F">
      <w:pPr>
        <w:pStyle w:val="ListParagraph"/>
        <w:numPr>
          <w:ilvl w:val="0"/>
          <w:numId w:val="21"/>
        </w:numPr>
        <w:jc w:val="both"/>
        <w:rPr>
          <w:rFonts w:ascii="Calibri" w:hAnsi="Calibri" w:cs="Calibri"/>
          <w:szCs w:val="22"/>
        </w:rPr>
      </w:pPr>
      <w:r>
        <w:rPr>
          <w:rFonts w:ascii="Calibri" w:hAnsi="Calibri" w:cs="Calibri"/>
          <w:szCs w:val="22"/>
        </w:rPr>
        <w:t>Volunteering and retention activities</w:t>
      </w:r>
    </w:p>
    <w:p w:rsidR="0098484F" w:rsidRPr="00186CA6" w:rsidRDefault="0098484F" w:rsidP="0098484F">
      <w:pPr>
        <w:pStyle w:val="ListParagraph"/>
        <w:numPr>
          <w:ilvl w:val="0"/>
          <w:numId w:val="21"/>
        </w:numPr>
        <w:jc w:val="both"/>
        <w:rPr>
          <w:rFonts w:ascii="Calibri" w:hAnsi="Calibri" w:cs="Calibri"/>
          <w:szCs w:val="22"/>
        </w:rPr>
      </w:pPr>
      <w:r>
        <w:rPr>
          <w:rFonts w:ascii="Calibri" w:hAnsi="Calibri" w:cs="Calibri"/>
          <w:szCs w:val="22"/>
        </w:rPr>
        <w:t>Project Staff costs</w:t>
      </w:r>
    </w:p>
    <w:p w:rsidR="00582F70" w:rsidRPr="00246578" w:rsidRDefault="00582F70" w:rsidP="00EB1136">
      <w:pPr>
        <w:jc w:val="both"/>
        <w:rPr>
          <w:rFonts w:ascii="Calibri" w:hAnsi="Calibri" w:cs="Calibri"/>
          <w:b/>
          <w:szCs w:val="22"/>
        </w:rPr>
      </w:pPr>
    </w:p>
    <w:p w:rsidR="007378E6" w:rsidRDefault="00246578" w:rsidP="007378E6">
      <w:pPr>
        <w:rPr>
          <w:rFonts w:ascii="Calibri" w:hAnsi="Calibri" w:cs="Calibri"/>
          <w:b/>
          <w:color w:val="005A48"/>
          <w:sz w:val="24"/>
          <w:szCs w:val="24"/>
        </w:rPr>
      </w:pPr>
      <w:r w:rsidRPr="00246578">
        <w:rPr>
          <w:rFonts w:ascii="Calibri" w:hAnsi="Calibri" w:cs="Calibri"/>
          <w:b/>
          <w:color w:val="005A48"/>
          <w:sz w:val="24"/>
          <w:szCs w:val="24"/>
        </w:rPr>
        <w:t xml:space="preserve">What costs are </w:t>
      </w:r>
      <w:r>
        <w:rPr>
          <w:rFonts w:ascii="Calibri" w:hAnsi="Calibri" w:cs="Calibri"/>
          <w:b/>
          <w:color w:val="005A48"/>
          <w:sz w:val="24"/>
          <w:szCs w:val="24"/>
        </w:rPr>
        <w:t>NOT</w:t>
      </w:r>
      <w:r w:rsidRPr="00246578">
        <w:rPr>
          <w:rFonts w:ascii="Calibri" w:hAnsi="Calibri" w:cs="Calibri"/>
          <w:b/>
          <w:color w:val="005A48"/>
          <w:sz w:val="24"/>
          <w:szCs w:val="24"/>
        </w:rPr>
        <w:t xml:space="preserve"> eligible?</w:t>
      </w:r>
    </w:p>
    <w:p w:rsidR="00246578" w:rsidRPr="007378E6" w:rsidRDefault="00246578" w:rsidP="007378E6">
      <w:pPr>
        <w:rPr>
          <w:rFonts w:ascii="Calibri" w:hAnsi="Calibri" w:cs="Calibri"/>
          <w:b/>
          <w:color w:val="005A48"/>
          <w:sz w:val="24"/>
          <w:szCs w:val="24"/>
        </w:rPr>
      </w:pPr>
      <w:r w:rsidRPr="00246578">
        <w:rPr>
          <w:rFonts w:ascii="Calibri" w:hAnsi="Calibri" w:cs="Calibri"/>
          <w:szCs w:val="22"/>
        </w:rPr>
        <w:t>The grant will not fund the following items / activities:</w:t>
      </w:r>
    </w:p>
    <w:p w:rsidR="00246578" w:rsidRPr="00246578" w:rsidRDefault="00246578" w:rsidP="00246578">
      <w:pPr>
        <w:numPr>
          <w:ilvl w:val="0"/>
          <w:numId w:val="20"/>
        </w:numPr>
        <w:rPr>
          <w:rFonts w:ascii="Calibri" w:hAnsi="Calibri" w:cs="Calibri"/>
          <w:szCs w:val="22"/>
        </w:rPr>
      </w:pPr>
      <w:r w:rsidRPr="00246578">
        <w:rPr>
          <w:rFonts w:ascii="Calibri" w:hAnsi="Calibri" w:cs="Calibri"/>
          <w:szCs w:val="22"/>
        </w:rPr>
        <w:t>Purchase of alcohol</w:t>
      </w:r>
    </w:p>
    <w:p w:rsidR="00246578" w:rsidRPr="00246578" w:rsidRDefault="00246578" w:rsidP="00246578">
      <w:pPr>
        <w:numPr>
          <w:ilvl w:val="0"/>
          <w:numId w:val="20"/>
        </w:numPr>
        <w:rPr>
          <w:rFonts w:ascii="Calibri" w:hAnsi="Calibri" w:cs="Calibri"/>
          <w:szCs w:val="22"/>
        </w:rPr>
      </w:pPr>
      <w:r w:rsidRPr="00246578">
        <w:rPr>
          <w:rFonts w:ascii="Calibri" w:hAnsi="Calibri" w:cs="Calibri"/>
          <w:szCs w:val="22"/>
        </w:rPr>
        <w:t>Contingency costs, loans, endowments or interest</w:t>
      </w:r>
    </w:p>
    <w:p w:rsidR="00246578" w:rsidRPr="00246578" w:rsidRDefault="00246578" w:rsidP="00246578">
      <w:pPr>
        <w:numPr>
          <w:ilvl w:val="0"/>
          <w:numId w:val="20"/>
        </w:numPr>
        <w:rPr>
          <w:rFonts w:ascii="Calibri" w:hAnsi="Calibri" w:cs="Calibri"/>
          <w:szCs w:val="22"/>
        </w:rPr>
      </w:pPr>
      <w:r w:rsidRPr="00246578">
        <w:rPr>
          <w:rFonts w:ascii="Calibri" w:hAnsi="Calibri" w:cs="Calibri"/>
          <w:szCs w:val="22"/>
        </w:rPr>
        <w:t>Paying someone else to write your application for you</w:t>
      </w:r>
    </w:p>
    <w:p w:rsidR="00246578" w:rsidRPr="00246578" w:rsidRDefault="00246578" w:rsidP="00246578">
      <w:pPr>
        <w:numPr>
          <w:ilvl w:val="0"/>
          <w:numId w:val="20"/>
        </w:numPr>
        <w:rPr>
          <w:rFonts w:ascii="Calibri" w:hAnsi="Calibri" w:cs="Calibri"/>
          <w:szCs w:val="22"/>
        </w:rPr>
      </w:pPr>
      <w:r w:rsidRPr="00246578">
        <w:rPr>
          <w:rFonts w:ascii="Calibri" w:hAnsi="Calibri" w:cs="Calibri"/>
          <w:szCs w:val="22"/>
        </w:rPr>
        <w:t>Profit-making or fundraising activities</w:t>
      </w:r>
    </w:p>
    <w:p w:rsidR="00246578" w:rsidRPr="00246578" w:rsidRDefault="00246578" w:rsidP="00246578">
      <w:pPr>
        <w:numPr>
          <w:ilvl w:val="0"/>
          <w:numId w:val="20"/>
        </w:numPr>
        <w:rPr>
          <w:rFonts w:ascii="Calibri" w:hAnsi="Calibri" w:cs="Calibri"/>
          <w:szCs w:val="22"/>
        </w:rPr>
      </w:pPr>
      <w:r w:rsidRPr="00246578">
        <w:rPr>
          <w:rFonts w:ascii="Calibri" w:hAnsi="Calibri" w:cs="Calibri"/>
          <w:szCs w:val="22"/>
        </w:rPr>
        <w:t>VAT you can reclaim</w:t>
      </w:r>
    </w:p>
    <w:p w:rsidR="00246578" w:rsidRPr="00246578" w:rsidRDefault="00246578" w:rsidP="00246578">
      <w:pPr>
        <w:numPr>
          <w:ilvl w:val="0"/>
          <w:numId w:val="20"/>
        </w:numPr>
        <w:rPr>
          <w:rFonts w:ascii="Calibri" w:hAnsi="Calibri" w:cs="Calibri"/>
          <w:szCs w:val="22"/>
        </w:rPr>
      </w:pPr>
      <w:r w:rsidRPr="00246578">
        <w:rPr>
          <w:rFonts w:ascii="Calibri" w:hAnsi="Calibri" w:cs="Calibri"/>
          <w:color w:val="212529"/>
          <w:szCs w:val="22"/>
        </w:rPr>
        <w:t>Legal fees</w:t>
      </w:r>
    </w:p>
    <w:p w:rsidR="00246578" w:rsidRPr="00246578" w:rsidRDefault="00246578" w:rsidP="00246578">
      <w:pPr>
        <w:numPr>
          <w:ilvl w:val="0"/>
          <w:numId w:val="20"/>
        </w:numPr>
        <w:rPr>
          <w:rFonts w:ascii="Calibri" w:hAnsi="Calibri" w:cs="Calibri"/>
          <w:szCs w:val="22"/>
        </w:rPr>
      </w:pPr>
      <w:r w:rsidRPr="00246578">
        <w:rPr>
          <w:rFonts w:ascii="Calibri" w:hAnsi="Calibri" w:cs="Calibri"/>
          <w:szCs w:val="22"/>
        </w:rPr>
        <w:t xml:space="preserve">Promotion of religious beliefs </w:t>
      </w:r>
    </w:p>
    <w:p w:rsidR="00246578" w:rsidRPr="00246578" w:rsidRDefault="00246578" w:rsidP="00246578">
      <w:pPr>
        <w:numPr>
          <w:ilvl w:val="0"/>
          <w:numId w:val="20"/>
        </w:numPr>
        <w:rPr>
          <w:rFonts w:ascii="Calibri" w:hAnsi="Calibri" w:cs="Calibri"/>
          <w:szCs w:val="22"/>
        </w:rPr>
      </w:pPr>
      <w:r w:rsidRPr="00246578">
        <w:rPr>
          <w:rFonts w:ascii="Calibri" w:hAnsi="Calibri" w:cs="Calibri"/>
          <w:szCs w:val="22"/>
        </w:rPr>
        <w:t>Statutory activities</w:t>
      </w:r>
    </w:p>
    <w:p w:rsidR="00246578" w:rsidRPr="00246578" w:rsidRDefault="00246578" w:rsidP="00246578">
      <w:pPr>
        <w:numPr>
          <w:ilvl w:val="0"/>
          <w:numId w:val="20"/>
        </w:numPr>
        <w:rPr>
          <w:rFonts w:ascii="Calibri" w:hAnsi="Calibri" w:cs="Calibri"/>
          <w:szCs w:val="22"/>
        </w:rPr>
      </w:pPr>
      <w:r w:rsidRPr="00246578">
        <w:rPr>
          <w:rFonts w:ascii="Calibri" w:hAnsi="Calibri" w:cs="Calibri"/>
          <w:szCs w:val="22"/>
        </w:rPr>
        <w:t>Projects that do not benefit people living in Herefordshire</w:t>
      </w:r>
    </w:p>
    <w:p w:rsidR="00246578" w:rsidRPr="00246578" w:rsidRDefault="00246578" w:rsidP="00246578">
      <w:pPr>
        <w:numPr>
          <w:ilvl w:val="0"/>
          <w:numId w:val="20"/>
        </w:numPr>
        <w:rPr>
          <w:rFonts w:ascii="Calibri" w:hAnsi="Calibri" w:cs="Calibri"/>
          <w:szCs w:val="22"/>
        </w:rPr>
      </w:pPr>
      <w:r w:rsidRPr="00246578">
        <w:rPr>
          <w:rFonts w:ascii="Calibri" w:hAnsi="Calibri" w:cs="Calibri"/>
          <w:szCs w:val="22"/>
        </w:rPr>
        <w:t>Political activities</w:t>
      </w:r>
    </w:p>
    <w:p w:rsidR="00246578" w:rsidRPr="00246578" w:rsidRDefault="00246578" w:rsidP="00246578">
      <w:pPr>
        <w:numPr>
          <w:ilvl w:val="0"/>
          <w:numId w:val="20"/>
        </w:numPr>
        <w:rPr>
          <w:rFonts w:ascii="Calibri" w:hAnsi="Calibri" w:cs="Calibri"/>
          <w:szCs w:val="22"/>
        </w:rPr>
      </w:pPr>
      <w:r w:rsidRPr="00246578">
        <w:rPr>
          <w:rFonts w:ascii="Calibri" w:hAnsi="Calibri" w:cs="Calibri"/>
          <w:szCs w:val="22"/>
        </w:rPr>
        <w:t>Capital expenditure</w:t>
      </w:r>
    </w:p>
    <w:p w:rsidR="00246578" w:rsidRDefault="00246578" w:rsidP="00EB1136">
      <w:pPr>
        <w:jc w:val="both"/>
        <w:rPr>
          <w:rFonts w:eastAsia="Calibri"/>
          <w:color w:val="005A48"/>
          <w:szCs w:val="22"/>
        </w:rPr>
      </w:pPr>
    </w:p>
    <w:p w:rsidR="004135C6" w:rsidRDefault="00246578" w:rsidP="00EB1136">
      <w:pPr>
        <w:jc w:val="both"/>
        <w:rPr>
          <w:rFonts w:ascii="Calibri" w:eastAsia="Calibri" w:hAnsi="Calibri" w:cs="Calibri"/>
          <w:szCs w:val="22"/>
        </w:rPr>
      </w:pPr>
      <w:r w:rsidRPr="00246578">
        <w:rPr>
          <w:rFonts w:ascii="Calibri" w:eastAsia="Calibri" w:hAnsi="Calibri" w:cs="Calibri"/>
          <w:szCs w:val="22"/>
        </w:rPr>
        <w:t>Please note that this list is not exhaustive; we welcome applications from</w:t>
      </w:r>
      <w:r>
        <w:rPr>
          <w:rFonts w:ascii="Calibri" w:eastAsia="Calibri" w:hAnsi="Calibri" w:cs="Calibri"/>
          <w:szCs w:val="22"/>
        </w:rPr>
        <w:t xml:space="preserve"> all kinds of projects </w:t>
      </w:r>
      <w:r w:rsidR="004135C6">
        <w:rPr>
          <w:rFonts w:ascii="Calibri" w:eastAsia="Calibri" w:hAnsi="Calibri" w:cs="Calibri"/>
          <w:szCs w:val="22"/>
        </w:rPr>
        <w:t xml:space="preserve">that </w:t>
      </w:r>
      <w:r w:rsidR="004135C6" w:rsidRPr="00EB1136">
        <w:rPr>
          <w:rFonts w:ascii="Calibri" w:hAnsi="Calibri" w:cs="Calibri"/>
          <w:color w:val="212529"/>
          <w:szCs w:val="22"/>
          <w:shd w:val="clear" w:color="auto" w:fill="FFFFFF"/>
        </w:rPr>
        <w:t>deliver tangible improvements to our local communities where people live, study and work.</w:t>
      </w:r>
    </w:p>
    <w:p w:rsidR="00DB72ED" w:rsidRPr="00EB1136" w:rsidRDefault="004135C6" w:rsidP="00EB1136">
      <w:pPr>
        <w:jc w:val="both"/>
        <w:rPr>
          <w:rFonts w:ascii="Calibri" w:hAnsi="Calibri" w:cs="Calibri"/>
          <w:b/>
          <w:szCs w:val="22"/>
        </w:rPr>
      </w:pPr>
      <w:r w:rsidRPr="00EB1136">
        <w:rPr>
          <w:rFonts w:ascii="Calibri" w:hAnsi="Calibri" w:cs="Calibri"/>
          <w:b/>
          <w:szCs w:val="22"/>
        </w:rPr>
        <w:t xml:space="preserve"> </w:t>
      </w:r>
    </w:p>
    <w:p w:rsidR="00EB1136" w:rsidRPr="006E1CC3" w:rsidRDefault="006E1CC3" w:rsidP="00EB1136">
      <w:pPr>
        <w:jc w:val="both"/>
        <w:rPr>
          <w:rFonts w:ascii="Calibri" w:hAnsi="Calibri" w:cs="Calibri"/>
          <w:b/>
          <w:color w:val="005A48"/>
          <w:sz w:val="24"/>
          <w:szCs w:val="24"/>
        </w:rPr>
      </w:pPr>
      <w:r w:rsidRPr="006E1CC3">
        <w:rPr>
          <w:rFonts w:ascii="Calibri" w:hAnsi="Calibri" w:cs="Calibri"/>
          <w:b/>
          <w:color w:val="005A48"/>
          <w:sz w:val="24"/>
          <w:szCs w:val="24"/>
        </w:rPr>
        <w:t>Timeline</w:t>
      </w:r>
    </w:p>
    <w:p w:rsidR="006E1CC3" w:rsidRPr="00801CD6" w:rsidRDefault="006E1CC3" w:rsidP="00EB1136">
      <w:pPr>
        <w:jc w:val="both"/>
        <w:rPr>
          <w:rFonts w:ascii="Calibri" w:hAnsi="Calibri" w:cs="Calibri"/>
          <w:b/>
          <w:color w:val="005A48"/>
          <w:szCs w:val="22"/>
        </w:rPr>
      </w:pPr>
    </w:p>
    <w:tbl>
      <w:tblPr>
        <w:tblStyle w:val="TableGrid"/>
        <w:tblW w:w="0" w:type="auto"/>
        <w:tblLook w:val="04A0" w:firstRow="1" w:lastRow="0" w:firstColumn="1" w:lastColumn="0" w:noHBand="0" w:noVBand="1"/>
      </w:tblPr>
      <w:tblGrid>
        <w:gridCol w:w="4757"/>
        <w:gridCol w:w="4757"/>
      </w:tblGrid>
      <w:tr w:rsidR="00FC215F" w:rsidTr="00FC215F">
        <w:tc>
          <w:tcPr>
            <w:tcW w:w="4757" w:type="dxa"/>
          </w:tcPr>
          <w:p w:rsidR="00FC215F" w:rsidRDefault="00FC215F" w:rsidP="00EB1136">
            <w:pPr>
              <w:jc w:val="both"/>
              <w:rPr>
                <w:rFonts w:ascii="Calibri" w:hAnsi="Calibri" w:cs="Calibri"/>
                <w:b/>
                <w:szCs w:val="22"/>
              </w:rPr>
            </w:pPr>
            <w:r>
              <w:rPr>
                <w:rFonts w:ascii="Calibri" w:hAnsi="Calibri" w:cs="Calibri"/>
                <w:b/>
                <w:szCs w:val="22"/>
              </w:rPr>
              <w:t>Stage</w:t>
            </w:r>
          </w:p>
        </w:tc>
        <w:tc>
          <w:tcPr>
            <w:tcW w:w="4757" w:type="dxa"/>
          </w:tcPr>
          <w:p w:rsidR="00FC215F" w:rsidRDefault="00FC215F" w:rsidP="00EB1136">
            <w:pPr>
              <w:jc w:val="both"/>
              <w:rPr>
                <w:rFonts w:ascii="Calibri" w:hAnsi="Calibri" w:cs="Calibri"/>
                <w:b/>
                <w:szCs w:val="22"/>
              </w:rPr>
            </w:pPr>
            <w:r>
              <w:rPr>
                <w:rFonts w:ascii="Calibri" w:hAnsi="Calibri" w:cs="Calibri"/>
                <w:b/>
                <w:szCs w:val="22"/>
              </w:rPr>
              <w:t>Date</w:t>
            </w:r>
          </w:p>
        </w:tc>
      </w:tr>
      <w:tr w:rsidR="00FC215F" w:rsidTr="00FC215F">
        <w:tc>
          <w:tcPr>
            <w:tcW w:w="4757" w:type="dxa"/>
          </w:tcPr>
          <w:p w:rsidR="00FC215F" w:rsidRPr="00FC215F" w:rsidRDefault="00FC215F" w:rsidP="00EB1136">
            <w:pPr>
              <w:jc w:val="both"/>
              <w:rPr>
                <w:rFonts w:ascii="Calibri" w:hAnsi="Calibri" w:cs="Calibri"/>
                <w:szCs w:val="22"/>
              </w:rPr>
            </w:pPr>
            <w:r>
              <w:rPr>
                <w:rFonts w:ascii="Calibri" w:hAnsi="Calibri" w:cs="Calibri"/>
                <w:szCs w:val="22"/>
              </w:rPr>
              <w:t>Community grants open to applications</w:t>
            </w:r>
          </w:p>
        </w:tc>
        <w:tc>
          <w:tcPr>
            <w:tcW w:w="4757" w:type="dxa"/>
          </w:tcPr>
          <w:p w:rsidR="00FC215F" w:rsidRPr="00FC215F" w:rsidRDefault="00235A6A" w:rsidP="00EB1136">
            <w:pPr>
              <w:jc w:val="both"/>
              <w:rPr>
                <w:rFonts w:ascii="Calibri" w:hAnsi="Calibri" w:cs="Calibri"/>
                <w:szCs w:val="22"/>
              </w:rPr>
            </w:pPr>
            <w:r w:rsidRPr="00235A6A">
              <w:rPr>
                <w:rFonts w:ascii="Calibri" w:hAnsi="Calibri" w:cs="Calibri"/>
                <w:szCs w:val="22"/>
              </w:rPr>
              <w:t>29/04/2024</w:t>
            </w:r>
          </w:p>
        </w:tc>
      </w:tr>
      <w:tr w:rsidR="00FC215F" w:rsidTr="00FC215F">
        <w:tc>
          <w:tcPr>
            <w:tcW w:w="4757" w:type="dxa"/>
          </w:tcPr>
          <w:p w:rsidR="00FC215F" w:rsidRPr="00FC215F" w:rsidRDefault="00FC215F" w:rsidP="00EB1136">
            <w:pPr>
              <w:jc w:val="both"/>
              <w:rPr>
                <w:rFonts w:ascii="Calibri" w:hAnsi="Calibri" w:cs="Calibri"/>
                <w:szCs w:val="22"/>
              </w:rPr>
            </w:pPr>
            <w:r w:rsidRPr="00FC215F">
              <w:rPr>
                <w:rFonts w:ascii="Calibri" w:hAnsi="Calibri" w:cs="Calibri"/>
                <w:szCs w:val="22"/>
              </w:rPr>
              <w:t>Community grants closed to applications</w:t>
            </w:r>
          </w:p>
        </w:tc>
        <w:tc>
          <w:tcPr>
            <w:tcW w:w="4757" w:type="dxa"/>
          </w:tcPr>
          <w:p w:rsidR="00FC215F" w:rsidRPr="00FC215F" w:rsidRDefault="009B2272" w:rsidP="00EB1136">
            <w:pPr>
              <w:jc w:val="both"/>
              <w:rPr>
                <w:rFonts w:ascii="Calibri" w:hAnsi="Calibri" w:cs="Calibri"/>
                <w:szCs w:val="22"/>
              </w:rPr>
            </w:pPr>
            <w:r>
              <w:rPr>
                <w:rFonts w:ascii="Calibri" w:hAnsi="Calibri" w:cs="Calibri"/>
                <w:szCs w:val="22"/>
              </w:rPr>
              <w:t>9am 03/06/2024</w:t>
            </w:r>
          </w:p>
        </w:tc>
      </w:tr>
      <w:tr w:rsidR="00FC215F" w:rsidTr="00FC215F">
        <w:tc>
          <w:tcPr>
            <w:tcW w:w="4757" w:type="dxa"/>
          </w:tcPr>
          <w:p w:rsidR="00FC215F" w:rsidRPr="00FC215F" w:rsidRDefault="00FC215F" w:rsidP="00EB1136">
            <w:pPr>
              <w:jc w:val="both"/>
              <w:rPr>
                <w:rFonts w:ascii="Calibri" w:hAnsi="Calibri" w:cs="Calibri"/>
                <w:b/>
                <w:szCs w:val="22"/>
              </w:rPr>
            </w:pPr>
            <w:r w:rsidRPr="00FC215F">
              <w:rPr>
                <w:rFonts w:ascii="Calibri" w:hAnsi="Calibri" w:cs="Calibri"/>
              </w:rPr>
              <w:t>Successful applicants notified, and sign Grant Funding Agreement</w:t>
            </w:r>
          </w:p>
        </w:tc>
        <w:tc>
          <w:tcPr>
            <w:tcW w:w="4757" w:type="dxa"/>
          </w:tcPr>
          <w:p w:rsidR="00FC215F" w:rsidRPr="00FC215F" w:rsidRDefault="003C6891" w:rsidP="00EB1136">
            <w:pPr>
              <w:jc w:val="both"/>
              <w:rPr>
                <w:rFonts w:ascii="Calibri" w:hAnsi="Calibri" w:cs="Calibri"/>
                <w:szCs w:val="22"/>
              </w:rPr>
            </w:pPr>
            <w:r w:rsidRPr="00235A6A">
              <w:rPr>
                <w:rFonts w:ascii="Calibri" w:hAnsi="Calibri" w:cs="Calibri"/>
                <w:szCs w:val="22"/>
              </w:rPr>
              <w:t>Ideally within a month, depending on the level of applications.</w:t>
            </w:r>
          </w:p>
        </w:tc>
      </w:tr>
      <w:tr w:rsidR="00FC215F" w:rsidTr="00FC215F">
        <w:tc>
          <w:tcPr>
            <w:tcW w:w="4757" w:type="dxa"/>
          </w:tcPr>
          <w:p w:rsidR="00FC215F" w:rsidRPr="00FC215F" w:rsidRDefault="00FC215F" w:rsidP="00FC215F">
            <w:pPr>
              <w:rPr>
                <w:rFonts w:ascii="Calibri" w:hAnsi="Calibri" w:cs="Calibri"/>
              </w:rPr>
            </w:pPr>
            <w:r w:rsidRPr="00FC215F">
              <w:rPr>
                <w:rFonts w:ascii="Calibri" w:hAnsi="Calibri" w:cs="Calibri"/>
              </w:rPr>
              <w:t>Latest date by which projects must be completed and end-of-project reports submitted</w:t>
            </w:r>
          </w:p>
        </w:tc>
        <w:tc>
          <w:tcPr>
            <w:tcW w:w="4757" w:type="dxa"/>
          </w:tcPr>
          <w:p w:rsidR="00FC215F" w:rsidRDefault="00D435C5" w:rsidP="00EB1136">
            <w:pPr>
              <w:jc w:val="both"/>
              <w:rPr>
                <w:rFonts w:ascii="Calibri" w:hAnsi="Calibri" w:cs="Calibri"/>
                <w:szCs w:val="22"/>
              </w:rPr>
            </w:pPr>
            <w:r w:rsidRPr="00235A6A">
              <w:rPr>
                <w:rFonts w:ascii="Calibri" w:hAnsi="Calibri" w:cs="Calibri"/>
                <w:szCs w:val="22"/>
              </w:rPr>
              <w:t>28/02</w:t>
            </w:r>
            <w:r w:rsidR="009B2272" w:rsidRPr="00235A6A">
              <w:rPr>
                <w:rFonts w:ascii="Calibri" w:hAnsi="Calibri" w:cs="Calibri"/>
                <w:szCs w:val="22"/>
              </w:rPr>
              <w:t>/2025</w:t>
            </w:r>
          </w:p>
        </w:tc>
      </w:tr>
    </w:tbl>
    <w:p w:rsidR="00FC215F" w:rsidRPr="00FC215F" w:rsidRDefault="00FC215F" w:rsidP="00EB1136">
      <w:pPr>
        <w:jc w:val="both"/>
        <w:rPr>
          <w:rFonts w:ascii="Calibri" w:hAnsi="Calibri" w:cs="Calibri"/>
          <w:b/>
          <w:szCs w:val="22"/>
        </w:rPr>
      </w:pPr>
    </w:p>
    <w:p w:rsidR="004135C6" w:rsidRPr="004135C6" w:rsidRDefault="004135C6" w:rsidP="00EB1136">
      <w:pPr>
        <w:jc w:val="both"/>
        <w:rPr>
          <w:rFonts w:ascii="Calibri" w:hAnsi="Calibri" w:cs="Calibri"/>
          <w:b/>
          <w:color w:val="005A48"/>
          <w:szCs w:val="22"/>
        </w:rPr>
      </w:pPr>
      <w:r w:rsidRPr="004135C6">
        <w:rPr>
          <w:rFonts w:ascii="Calibri" w:hAnsi="Calibri" w:cs="Calibri"/>
          <w:b/>
          <w:color w:val="005A48"/>
          <w:szCs w:val="22"/>
        </w:rPr>
        <w:t>How to apply</w:t>
      </w:r>
    </w:p>
    <w:p w:rsidR="004135C6" w:rsidRDefault="004135C6" w:rsidP="004135C6">
      <w:pPr>
        <w:pStyle w:val="ListParagraph"/>
        <w:numPr>
          <w:ilvl w:val="0"/>
          <w:numId w:val="22"/>
        </w:numPr>
        <w:jc w:val="both"/>
        <w:rPr>
          <w:rFonts w:ascii="Calibri" w:hAnsi="Calibri" w:cs="Calibri"/>
          <w:szCs w:val="22"/>
        </w:rPr>
      </w:pPr>
      <w:r>
        <w:rPr>
          <w:rFonts w:ascii="Calibri" w:hAnsi="Calibri" w:cs="Calibri"/>
          <w:szCs w:val="22"/>
        </w:rPr>
        <w:t>Download an application from our website :</w:t>
      </w:r>
    </w:p>
    <w:p w:rsidR="004135C6" w:rsidRPr="00235A6A" w:rsidRDefault="004135C6" w:rsidP="00235A6A">
      <w:pPr>
        <w:pStyle w:val="ListParagraph"/>
        <w:numPr>
          <w:ilvl w:val="0"/>
          <w:numId w:val="22"/>
        </w:numPr>
        <w:jc w:val="both"/>
        <w:rPr>
          <w:rFonts w:ascii="Calibri" w:hAnsi="Calibri" w:cs="Calibri"/>
          <w:szCs w:val="22"/>
        </w:rPr>
      </w:pPr>
      <w:r>
        <w:rPr>
          <w:rFonts w:ascii="Calibri" w:hAnsi="Calibri" w:cs="Calibri"/>
          <w:szCs w:val="22"/>
        </w:rPr>
        <w:t xml:space="preserve">Email </w:t>
      </w:r>
      <w:hyperlink r:id="rId12" w:history="1">
        <w:r w:rsidR="00235A6A" w:rsidRPr="00952D0F">
          <w:rPr>
            <w:rStyle w:val="Hyperlink"/>
            <w:rFonts w:ascii="Calibri" w:hAnsi="Calibri" w:cs="Calibri"/>
          </w:rPr>
          <w:t>UKSPFCommunityGrants@herefordshire.gov.uk</w:t>
        </w:r>
      </w:hyperlink>
      <w:r w:rsidR="00235A6A">
        <w:rPr>
          <w:rFonts w:ascii="Calibri" w:hAnsi="Calibri" w:cs="Calibri"/>
        </w:rPr>
        <w:t xml:space="preserve"> </w:t>
      </w:r>
    </w:p>
    <w:p w:rsidR="004135C6" w:rsidRDefault="004135C6" w:rsidP="004135C6">
      <w:pPr>
        <w:jc w:val="both"/>
        <w:rPr>
          <w:rFonts w:ascii="Calibri" w:hAnsi="Calibri" w:cs="Calibri"/>
          <w:szCs w:val="22"/>
        </w:rPr>
      </w:pPr>
    </w:p>
    <w:p w:rsidR="004135C6" w:rsidRPr="004135C6" w:rsidRDefault="004135C6" w:rsidP="004135C6">
      <w:pPr>
        <w:pStyle w:val="Title"/>
        <w:jc w:val="both"/>
        <w:rPr>
          <w:rFonts w:ascii="Calibri" w:hAnsi="Calibri" w:cs="Calibri"/>
          <w:sz w:val="22"/>
          <w:szCs w:val="22"/>
        </w:rPr>
      </w:pPr>
      <w:r w:rsidRPr="004135C6">
        <w:rPr>
          <w:rFonts w:ascii="Calibri" w:hAnsi="Calibri" w:cs="Calibri"/>
          <w:b w:val="0"/>
          <w:sz w:val="22"/>
          <w:szCs w:val="22"/>
        </w:rPr>
        <w:t>Please email the completed form to the address above clearly stating in the subject heading</w:t>
      </w:r>
      <w:r w:rsidRPr="004135C6">
        <w:rPr>
          <w:rFonts w:ascii="Calibri" w:hAnsi="Calibri" w:cs="Calibri"/>
          <w:sz w:val="22"/>
          <w:szCs w:val="22"/>
        </w:rPr>
        <w:t xml:space="preserve"> UKSPF Community Grant Scheme</w:t>
      </w:r>
    </w:p>
    <w:p w:rsidR="004135C6" w:rsidRPr="004135C6" w:rsidRDefault="004135C6" w:rsidP="004135C6">
      <w:pPr>
        <w:pStyle w:val="Title"/>
        <w:jc w:val="both"/>
        <w:rPr>
          <w:rFonts w:ascii="Calibri" w:hAnsi="Calibri" w:cs="Calibri"/>
          <w:b w:val="0"/>
          <w:sz w:val="22"/>
          <w:szCs w:val="22"/>
        </w:rPr>
      </w:pPr>
    </w:p>
    <w:p w:rsidR="004135C6" w:rsidRPr="004135C6" w:rsidRDefault="004135C6" w:rsidP="004135C6">
      <w:pPr>
        <w:pStyle w:val="Title"/>
        <w:jc w:val="both"/>
        <w:rPr>
          <w:rFonts w:ascii="Calibri" w:hAnsi="Calibri" w:cs="Calibri"/>
          <w:color w:val="005A48"/>
          <w:szCs w:val="24"/>
        </w:rPr>
      </w:pPr>
      <w:r w:rsidRPr="004135C6">
        <w:rPr>
          <w:rFonts w:ascii="Calibri" w:hAnsi="Calibri" w:cs="Calibri"/>
          <w:color w:val="005A48"/>
          <w:szCs w:val="24"/>
        </w:rPr>
        <w:t>Help with you application</w:t>
      </w:r>
    </w:p>
    <w:p w:rsidR="004135C6" w:rsidRPr="004135C6" w:rsidRDefault="004135C6" w:rsidP="006E1CC3">
      <w:pPr>
        <w:spacing w:after="160" w:line="259" w:lineRule="auto"/>
        <w:jc w:val="both"/>
        <w:rPr>
          <w:rFonts w:ascii="Calibri" w:hAnsi="Calibri" w:cs="Calibri"/>
        </w:rPr>
      </w:pPr>
      <w:r w:rsidRPr="004135C6">
        <w:rPr>
          <w:rFonts w:ascii="Calibri" w:eastAsia="Calibri" w:hAnsi="Calibri" w:cs="Calibri"/>
          <w:szCs w:val="22"/>
        </w:rPr>
        <w:t xml:space="preserve">If you need some help with developing your project ideas you can contact the Talk Community Team via email: </w:t>
      </w:r>
      <w:hyperlink r:id="rId13" w:history="1">
        <w:r w:rsidRPr="004135C6">
          <w:rPr>
            <w:rStyle w:val="Hyperlink"/>
            <w:rFonts w:ascii="Calibri" w:hAnsi="Calibri" w:cs="Calibri"/>
          </w:rPr>
          <w:t>TalkCommunityEnquiries@herefordshire.gov.uk</w:t>
        </w:r>
      </w:hyperlink>
      <w:r>
        <w:rPr>
          <w:rStyle w:val="Hyperlink"/>
          <w:rFonts w:ascii="Calibri" w:hAnsi="Calibri" w:cs="Calibri"/>
          <w:color w:val="auto"/>
          <w:u w:val="none"/>
        </w:rPr>
        <w:t xml:space="preserve"> and your local community development officer can support you</w:t>
      </w:r>
    </w:p>
    <w:p w:rsidR="004135C6" w:rsidRDefault="004135C6" w:rsidP="006E1CC3">
      <w:pPr>
        <w:pStyle w:val="Title"/>
        <w:jc w:val="both"/>
        <w:rPr>
          <w:rFonts w:cs="Arial"/>
          <w:sz w:val="22"/>
          <w:szCs w:val="22"/>
        </w:rPr>
      </w:pPr>
    </w:p>
    <w:p w:rsidR="004135C6" w:rsidRPr="006E1CC3" w:rsidRDefault="004135C6" w:rsidP="006E1CC3">
      <w:pPr>
        <w:pStyle w:val="Title"/>
        <w:jc w:val="both"/>
        <w:rPr>
          <w:rFonts w:ascii="Calibri" w:hAnsi="Calibri" w:cs="Calibri"/>
          <w:color w:val="005A48"/>
          <w:szCs w:val="24"/>
        </w:rPr>
      </w:pPr>
      <w:r w:rsidRPr="006E1CC3">
        <w:rPr>
          <w:rFonts w:ascii="Calibri" w:hAnsi="Calibri" w:cs="Calibri"/>
          <w:color w:val="005A48"/>
          <w:szCs w:val="24"/>
        </w:rPr>
        <w:t>What happens next?</w:t>
      </w:r>
    </w:p>
    <w:p w:rsidR="004135C6" w:rsidRDefault="004135C6" w:rsidP="006E1CC3">
      <w:pPr>
        <w:pStyle w:val="Title"/>
        <w:jc w:val="both"/>
        <w:rPr>
          <w:rFonts w:ascii="Calibri" w:hAnsi="Calibri" w:cs="Calibri"/>
          <w:b w:val="0"/>
          <w:sz w:val="22"/>
          <w:szCs w:val="22"/>
        </w:rPr>
      </w:pPr>
      <w:r w:rsidRPr="004135C6">
        <w:rPr>
          <w:rFonts w:ascii="Calibri" w:hAnsi="Calibri" w:cs="Calibri"/>
          <w:b w:val="0"/>
          <w:sz w:val="22"/>
          <w:szCs w:val="22"/>
        </w:rPr>
        <w:t xml:space="preserve">When we receive your application and project costs, we will acknowledge receipt.  </w:t>
      </w:r>
    </w:p>
    <w:p w:rsidR="004135C6" w:rsidRPr="004135C6" w:rsidRDefault="004135C6" w:rsidP="006E1CC3">
      <w:pPr>
        <w:spacing w:after="120"/>
        <w:jc w:val="both"/>
        <w:rPr>
          <w:rFonts w:ascii="Calibri" w:eastAsia="Calibri" w:hAnsi="Calibri" w:cs="Calibri"/>
          <w:szCs w:val="22"/>
        </w:rPr>
      </w:pPr>
      <w:r w:rsidRPr="004135C6">
        <w:rPr>
          <w:rFonts w:ascii="Calibri" w:eastAsia="Calibri" w:hAnsi="Calibri" w:cs="Calibri"/>
          <w:szCs w:val="22"/>
        </w:rPr>
        <w:t>The grant application will be assessed by a project panel who will make recommendations either for the application to be approved or rejected, or the panel may ask for further information before a decision can be made.  This will require approval.</w:t>
      </w:r>
    </w:p>
    <w:p w:rsidR="004135C6" w:rsidRPr="004135C6" w:rsidRDefault="004135C6" w:rsidP="006E1CC3">
      <w:pPr>
        <w:pStyle w:val="Title"/>
        <w:spacing w:before="120"/>
        <w:jc w:val="both"/>
        <w:rPr>
          <w:rFonts w:ascii="Calibri" w:hAnsi="Calibri" w:cs="Calibri"/>
          <w:b w:val="0"/>
          <w:sz w:val="22"/>
          <w:szCs w:val="22"/>
        </w:rPr>
      </w:pPr>
      <w:r w:rsidRPr="004135C6">
        <w:rPr>
          <w:rFonts w:ascii="Calibri" w:hAnsi="Calibri" w:cs="Calibri"/>
          <w:b w:val="0"/>
          <w:sz w:val="22"/>
          <w:szCs w:val="22"/>
        </w:rPr>
        <w:t>Grant applications are assessed on their individual merit by</w:t>
      </w:r>
      <w:r w:rsidR="007A3BA1">
        <w:rPr>
          <w:rFonts w:ascii="Calibri" w:hAnsi="Calibri" w:cs="Calibri"/>
          <w:b w:val="0"/>
          <w:sz w:val="22"/>
          <w:szCs w:val="22"/>
        </w:rPr>
        <w:t xml:space="preserve"> </w:t>
      </w:r>
      <w:r w:rsidR="007A3BA1" w:rsidRPr="00235A6A">
        <w:rPr>
          <w:rFonts w:ascii="Calibri" w:hAnsi="Calibri" w:cs="Calibri"/>
          <w:b w:val="0"/>
          <w:sz w:val="22"/>
          <w:szCs w:val="22"/>
        </w:rPr>
        <w:t>the</w:t>
      </w:r>
      <w:r w:rsidRPr="00235A6A">
        <w:rPr>
          <w:rFonts w:ascii="Calibri" w:hAnsi="Calibri" w:cs="Calibri"/>
          <w:b w:val="0"/>
          <w:sz w:val="22"/>
          <w:szCs w:val="22"/>
        </w:rPr>
        <w:t xml:space="preserve"> p</w:t>
      </w:r>
      <w:r w:rsidR="00D435C5" w:rsidRPr="00235A6A">
        <w:rPr>
          <w:rFonts w:ascii="Calibri" w:hAnsi="Calibri" w:cs="Calibri"/>
          <w:b w:val="0"/>
          <w:sz w:val="22"/>
          <w:szCs w:val="22"/>
        </w:rPr>
        <w:t xml:space="preserve">roject </w:t>
      </w:r>
      <w:r w:rsidR="00D435C5">
        <w:rPr>
          <w:rFonts w:ascii="Calibri" w:hAnsi="Calibri" w:cs="Calibri"/>
          <w:b w:val="0"/>
          <w:sz w:val="22"/>
          <w:szCs w:val="22"/>
        </w:rPr>
        <w:t>p</w:t>
      </w:r>
      <w:r w:rsidRPr="004135C6">
        <w:rPr>
          <w:rFonts w:ascii="Calibri" w:hAnsi="Calibri" w:cs="Calibri"/>
          <w:b w:val="0"/>
          <w:sz w:val="22"/>
          <w:szCs w:val="22"/>
        </w:rPr>
        <w:t xml:space="preserve">anel against the grant funding eligibility criteria, the impact of the project and that it demonstrates value for money.  All applications are subject to funding availability. </w:t>
      </w:r>
    </w:p>
    <w:p w:rsidR="004135C6" w:rsidRPr="004135C6" w:rsidRDefault="004135C6" w:rsidP="006E1CC3">
      <w:pPr>
        <w:pStyle w:val="Title"/>
        <w:jc w:val="both"/>
        <w:rPr>
          <w:rFonts w:ascii="Calibri" w:hAnsi="Calibri" w:cs="Calibri"/>
          <w:b w:val="0"/>
          <w:sz w:val="22"/>
          <w:szCs w:val="22"/>
        </w:rPr>
      </w:pPr>
    </w:p>
    <w:p w:rsidR="004135C6" w:rsidRPr="004135C6" w:rsidRDefault="004135C6" w:rsidP="004135C6">
      <w:pPr>
        <w:jc w:val="both"/>
        <w:rPr>
          <w:rFonts w:ascii="Calibri" w:hAnsi="Calibri" w:cs="Calibri"/>
          <w:szCs w:val="22"/>
        </w:rPr>
      </w:pPr>
      <w:r w:rsidRPr="004135C6">
        <w:rPr>
          <w:rFonts w:ascii="Calibri" w:hAnsi="Calibri" w:cs="Calibri"/>
          <w:szCs w:val="22"/>
        </w:rPr>
        <w:lastRenderedPageBreak/>
        <w:t>Based on your application and any further information you may have been asked to provide, we will advise you of the decision to either:</w:t>
      </w:r>
    </w:p>
    <w:p w:rsidR="004135C6" w:rsidRPr="004135C6" w:rsidRDefault="004135C6" w:rsidP="004135C6">
      <w:pPr>
        <w:jc w:val="both"/>
        <w:rPr>
          <w:rFonts w:ascii="Calibri" w:hAnsi="Calibri" w:cs="Calibri"/>
          <w:szCs w:val="22"/>
        </w:rPr>
      </w:pPr>
    </w:p>
    <w:p w:rsidR="004135C6" w:rsidRPr="004135C6" w:rsidRDefault="004135C6" w:rsidP="004135C6">
      <w:pPr>
        <w:numPr>
          <w:ilvl w:val="0"/>
          <w:numId w:val="23"/>
        </w:numPr>
        <w:jc w:val="both"/>
        <w:rPr>
          <w:rFonts w:ascii="Calibri" w:hAnsi="Calibri" w:cs="Calibri"/>
          <w:szCs w:val="22"/>
        </w:rPr>
      </w:pPr>
      <w:r w:rsidRPr="004135C6">
        <w:rPr>
          <w:rFonts w:ascii="Calibri" w:hAnsi="Calibri" w:cs="Calibri"/>
          <w:szCs w:val="22"/>
        </w:rPr>
        <w:t>Offer a grant; or</w:t>
      </w:r>
    </w:p>
    <w:p w:rsidR="004135C6" w:rsidRPr="004135C6" w:rsidRDefault="004135C6" w:rsidP="004135C6">
      <w:pPr>
        <w:numPr>
          <w:ilvl w:val="0"/>
          <w:numId w:val="23"/>
        </w:numPr>
        <w:jc w:val="both"/>
        <w:rPr>
          <w:rFonts w:ascii="Calibri" w:hAnsi="Calibri" w:cs="Calibri"/>
          <w:szCs w:val="22"/>
        </w:rPr>
      </w:pPr>
      <w:r w:rsidRPr="004135C6">
        <w:rPr>
          <w:rFonts w:ascii="Calibri" w:hAnsi="Calibri" w:cs="Calibri"/>
          <w:szCs w:val="22"/>
        </w:rPr>
        <w:t>Offer a grant with some specific conditions; or</w:t>
      </w:r>
    </w:p>
    <w:p w:rsidR="004135C6" w:rsidRDefault="004135C6" w:rsidP="004135C6">
      <w:pPr>
        <w:numPr>
          <w:ilvl w:val="0"/>
          <w:numId w:val="23"/>
        </w:numPr>
        <w:jc w:val="both"/>
        <w:rPr>
          <w:rFonts w:ascii="Calibri" w:hAnsi="Calibri" w:cs="Calibri"/>
          <w:szCs w:val="22"/>
        </w:rPr>
      </w:pPr>
      <w:r w:rsidRPr="004135C6">
        <w:rPr>
          <w:rFonts w:ascii="Calibri" w:hAnsi="Calibri" w:cs="Calibri"/>
          <w:szCs w:val="22"/>
        </w:rPr>
        <w:t>Reject the application detailing the reasons why the application was not accepted.</w:t>
      </w:r>
    </w:p>
    <w:p w:rsidR="00BE51CA" w:rsidRDefault="00BE51CA" w:rsidP="00BE51CA">
      <w:pPr>
        <w:jc w:val="both"/>
        <w:rPr>
          <w:rFonts w:ascii="Calibri" w:hAnsi="Calibri" w:cs="Calibri"/>
          <w:szCs w:val="22"/>
        </w:rPr>
      </w:pPr>
    </w:p>
    <w:p w:rsidR="00BE51CA" w:rsidRPr="00BE51CA" w:rsidRDefault="00BE51CA" w:rsidP="00BE51CA">
      <w:pPr>
        <w:jc w:val="both"/>
        <w:rPr>
          <w:rFonts w:ascii="Calibri" w:hAnsi="Calibri" w:cs="Calibri"/>
          <w:b/>
          <w:sz w:val="24"/>
          <w:szCs w:val="24"/>
        </w:rPr>
      </w:pPr>
      <w:r w:rsidRPr="00BE51CA">
        <w:rPr>
          <w:rFonts w:ascii="Calibri" w:hAnsi="Calibri" w:cs="Calibri"/>
          <w:b/>
          <w:color w:val="005A48"/>
          <w:sz w:val="24"/>
          <w:szCs w:val="24"/>
        </w:rPr>
        <w:t>When can I start my project?</w:t>
      </w:r>
    </w:p>
    <w:p w:rsidR="00BE51CA" w:rsidRPr="00BE51CA" w:rsidRDefault="00BE51CA" w:rsidP="00BE51CA">
      <w:pPr>
        <w:jc w:val="both"/>
        <w:rPr>
          <w:rFonts w:ascii="Calibri" w:hAnsi="Calibri" w:cs="Calibri"/>
          <w:szCs w:val="22"/>
        </w:rPr>
      </w:pPr>
      <w:r w:rsidRPr="00BE51CA">
        <w:rPr>
          <w:rFonts w:ascii="Calibri" w:hAnsi="Calibri" w:cs="Calibri"/>
          <w:szCs w:val="22"/>
        </w:rPr>
        <w:t>If your application meets the eligibility criteria and you are offered a grant, you will receive an offer letter setting out how much grant has been approved and detailing any specific terms and conditions.  If you are happy to accept the grant offer and associated conditions, you will need to return a signed copy within 10 working days.</w:t>
      </w:r>
    </w:p>
    <w:p w:rsidR="00BE51CA" w:rsidRPr="00BE51CA" w:rsidRDefault="00BE51CA" w:rsidP="00BE51CA">
      <w:pPr>
        <w:jc w:val="both"/>
        <w:rPr>
          <w:rFonts w:ascii="Calibri" w:hAnsi="Calibri" w:cs="Calibri"/>
          <w:szCs w:val="22"/>
        </w:rPr>
      </w:pPr>
    </w:p>
    <w:p w:rsidR="00BE51CA" w:rsidRPr="006E1CC3" w:rsidRDefault="00BE51CA" w:rsidP="00BE51CA">
      <w:pPr>
        <w:jc w:val="both"/>
        <w:rPr>
          <w:rFonts w:ascii="Calibri" w:hAnsi="Calibri" w:cs="Calibri"/>
          <w:b/>
          <w:color w:val="005A48"/>
          <w:sz w:val="24"/>
          <w:szCs w:val="24"/>
        </w:rPr>
      </w:pPr>
      <w:r w:rsidRPr="006E1CC3">
        <w:rPr>
          <w:rFonts w:ascii="Calibri" w:hAnsi="Calibri" w:cs="Calibri"/>
          <w:b/>
          <w:color w:val="005A48"/>
          <w:sz w:val="24"/>
          <w:szCs w:val="24"/>
        </w:rPr>
        <w:t>What are the grant offer terms and conditions?</w:t>
      </w:r>
    </w:p>
    <w:p w:rsidR="00BE51CA" w:rsidRPr="00BE51CA" w:rsidRDefault="00BE51CA" w:rsidP="00BE51CA">
      <w:pPr>
        <w:pStyle w:val="Title"/>
        <w:spacing w:after="120"/>
        <w:jc w:val="both"/>
        <w:rPr>
          <w:rFonts w:ascii="Calibri" w:hAnsi="Calibri" w:cs="Calibri"/>
          <w:b w:val="0"/>
          <w:sz w:val="22"/>
          <w:szCs w:val="22"/>
        </w:rPr>
      </w:pPr>
      <w:r w:rsidRPr="00BE51CA">
        <w:rPr>
          <w:rFonts w:ascii="Calibri" w:hAnsi="Calibri" w:cs="Calibri"/>
          <w:b w:val="0"/>
          <w:sz w:val="22"/>
          <w:szCs w:val="22"/>
        </w:rPr>
        <w:t xml:space="preserve">If you are offered a grant, you will be sent terms and conditions specific to your project.  </w:t>
      </w:r>
    </w:p>
    <w:p w:rsidR="00BE51CA" w:rsidRPr="00BE51CA" w:rsidRDefault="00BE51CA" w:rsidP="00BE51CA">
      <w:pPr>
        <w:pStyle w:val="Title"/>
        <w:spacing w:after="120"/>
        <w:jc w:val="both"/>
        <w:rPr>
          <w:rFonts w:ascii="Calibri" w:hAnsi="Calibri" w:cs="Calibri"/>
          <w:b w:val="0"/>
          <w:sz w:val="22"/>
          <w:szCs w:val="22"/>
        </w:rPr>
      </w:pPr>
      <w:r w:rsidRPr="00BE51CA">
        <w:rPr>
          <w:rFonts w:ascii="Calibri" w:hAnsi="Calibri" w:cs="Calibri"/>
          <w:b w:val="0"/>
          <w:sz w:val="22"/>
          <w:szCs w:val="22"/>
        </w:rPr>
        <w:t>Key points to consider are:</w:t>
      </w:r>
    </w:p>
    <w:p w:rsidR="00BE51CA" w:rsidRPr="00235A6A" w:rsidRDefault="00BE51CA" w:rsidP="00BE51CA">
      <w:pPr>
        <w:pStyle w:val="Title"/>
        <w:numPr>
          <w:ilvl w:val="0"/>
          <w:numId w:val="24"/>
        </w:numPr>
        <w:jc w:val="both"/>
        <w:rPr>
          <w:rFonts w:ascii="Calibri" w:hAnsi="Calibri" w:cs="Calibri"/>
          <w:b w:val="0"/>
          <w:sz w:val="22"/>
          <w:szCs w:val="22"/>
        </w:rPr>
      </w:pPr>
      <w:r w:rsidRPr="00BE51CA">
        <w:rPr>
          <w:rFonts w:ascii="Calibri" w:hAnsi="Calibri" w:cs="Calibri"/>
          <w:b w:val="0"/>
          <w:sz w:val="22"/>
          <w:szCs w:val="22"/>
        </w:rPr>
        <w:t xml:space="preserve">You should not start your project until you have signed the acceptance of grant and returned it to the </w:t>
      </w:r>
      <w:r w:rsidR="00B1073C">
        <w:rPr>
          <w:rFonts w:ascii="Calibri" w:hAnsi="Calibri" w:cs="Calibri"/>
          <w:b w:val="0"/>
          <w:sz w:val="22"/>
          <w:szCs w:val="22"/>
        </w:rPr>
        <w:t>Herefordshire Council</w:t>
      </w:r>
      <w:r w:rsidR="007A1BC3">
        <w:rPr>
          <w:rFonts w:ascii="Calibri" w:hAnsi="Calibri" w:cs="Calibri"/>
          <w:b w:val="0"/>
          <w:sz w:val="22"/>
          <w:szCs w:val="22"/>
        </w:rPr>
        <w:t xml:space="preserve"> </w:t>
      </w:r>
      <w:r w:rsidR="007A1BC3" w:rsidRPr="00235A6A">
        <w:rPr>
          <w:rFonts w:ascii="Calibri" w:hAnsi="Calibri" w:cs="Calibri"/>
          <w:b w:val="0"/>
          <w:sz w:val="22"/>
          <w:szCs w:val="22"/>
        </w:rPr>
        <w:t>and the grant will not pay for any work that has already started.</w:t>
      </w:r>
    </w:p>
    <w:p w:rsidR="00BE51CA" w:rsidRPr="00BE51CA" w:rsidRDefault="00BE51CA" w:rsidP="00BE51CA">
      <w:pPr>
        <w:pStyle w:val="Title"/>
        <w:numPr>
          <w:ilvl w:val="0"/>
          <w:numId w:val="24"/>
        </w:numPr>
        <w:jc w:val="both"/>
        <w:rPr>
          <w:rFonts w:ascii="Calibri" w:hAnsi="Calibri" w:cs="Calibri"/>
          <w:b w:val="0"/>
          <w:sz w:val="22"/>
          <w:szCs w:val="22"/>
        </w:rPr>
      </w:pPr>
      <w:r w:rsidRPr="00BE51CA">
        <w:rPr>
          <w:rFonts w:ascii="Calibri" w:hAnsi="Calibri" w:cs="Calibri"/>
          <w:b w:val="0"/>
          <w:sz w:val="22"/>
          <w:szCs w:val="22"/>
        </w:rPr>
        <w:t xml:space="preserve">You need to keep all paperwork relating to your project. </w:t>
      </w:r>
      <w:proofErr w:type="gramStart"/>
      <w:r w:rsidR="00B36375">
        <w:rPr>
          <w:rFonts w:ascii="Calibri" w:hAnsi="Calibri" w:cs="Calibri"/>
          <w:b w:val="0"/>
          <w:sz w:val="22"/>
          <w:szCs w:val="22"/>
        </w:rPr>
        <w:t>i</w:t>
      </w:r>
      <w:r w:rsidR="00B36375" w:rsidRPr="00BE51CA">
        <w:rPr>
          <w:rFonts w:ascii="Calibri" w:hAnsi="Calibri" w:cs="Calibri"/>
          <w:b w:val="0"/>
          <w:sz w:val="22"/>
          <w:szCs w:val="22"/>
        </w:rPr>
        <w:t>.e</w:t>
      </w:r>
      <w:proofErr w:type="gramEnd"/>
      <w:r w:rsidRPr="00BE51CA">
        <w:rPr>
          <w:rFonts w:ascii="Calibri" w:hAnsi="Calibri" w:cs="Calibri"/>
          <w:b w:val="0"/>
          <w:sz w:val="22"/>
          <w:szCs w:val="22"/>
        </w:rPr>
        <w:t xml:space="preserve">. all invoices, receipts and bank statements as they will need to be submitted as evidence with your claims.  </w:t>
      </w:r>
    </w:p>
    <w:p w:rsidR="00BE51CA" w:rsidRPr="00235A6A" w:rsidRDefault="00BE51CA" w:rsidP="00BE51CA">
      <w:pPr>
        <w:pStyle w:val="Title"/>
        <w:numPr>
          <w:ilvl w:val="0"/>
          <w:numId w:val="24"/>
        </w:numPr>
        <w:jc w:val="both"/>
        <w:rPr>
          <w:rFonts w:ascii="Calibri" w:hAnsi="Calibri" w:cs="Calibri"/>
          <w:b w:val="0"/>
          <w:sz w:val="22"/>
          <w:szCs w:val="22"/>
        </w:rPr>
      </w:pPr>
      <w:r w:rsidRPr="00BE51CA">
        <w:rPr>
          <w:rFonts w:ascii="Calibri" w:hAnsi="Calibri" w:cs="Calibri"/>
          <w:b w:val="0"/>
          <w:sz w:val="22"/>
          <w:szCs w:val="22"/>
        </w:rPr>
        <w:t>Information relating to user feedback and progress towards the outputs of yo</w:t>
      </w:r>
      <w:r w:rsidR="007A3BA1">
        <w:rPr>
          <w:rFonts w:ascii="Calibri" w:hAnsi="Calibri" w:cs="Calibri"/>
          <w:b w:val="0"/>
          <w:sz w:val="22"/>
          <w:szCs w:val="22"/>
        </w:rPr>
        <w:t xml:space="preserve">ur project should also be kept </w:t>
      </w:r>
      <w:r w:rsidR="007A3BA1" w:rsidRPr="00235A6A">
        <w:rPr>
          <w:rFonts w:ascii="Calibri" w:hAnsi="Calibri" w:cs="Calibri"/>
          <w:b w:val="0"/>
          <w:sz w:val="22"/>
          <w:szCs w:val="22"/>
        </w:rPr>
        <w:t>and will need to be submitted at the end of the projects, or an agreed time after the project is complete.</w:t>
      </w:r>
    </w:p>
    <w:p w:rsidR="00BE51CA" w:rsidRPr="00BE51CA" w:rsidRDefault="00BE51CA" w:rsidP="00BE51CA">
      <w:pPr>
        <w:pStyle w:val="Title"/>
        <w:numPr>
          <w:ilvl w:val="0"/>
          <w:numId w:val="24"/>
        </w:numPr>
        <w:jc w:val="both"/>
        <w:rPr>
          <w:rFonts w:ascii="Calibri" w:hAnsi="Calibri" w:cs="Calibri"/>
          <w:b w:val="0"/>
          <w:sz w:val="22"/>
          <w:szCs w:val="22"/>
        </w:rPr>
      </w:pPr>
      <w:r w:rsidRPr="00BE51CA">
        <w:rPr>
          <w:rFonts w:ascii="Calibri" w:hAnsi="Calibri" w:cs="Calibri"/>
          <w:b w:val="0"/>
          <w:sz w:val="22"/>
          <w:szCs w:val="22"/>
        </w:rPr>
        <w:t>The grant will only be paid on invoices or receipts that have been paid, and are dated after the offer letter has been agreed by all parties.</w:t>
      </w:r>
    </w:p>
    <w:p w:rsidR="004135C6" w:rsidRPr="00BE51CA" w:rsidRDefault="00BE51CA" w:rsidP="00BE51CA">
      <w:pPr>
        <w:pStyle w:val="Title"/>
        <w:jc w:val="both"/>
        <w:rPr>
          <w:rFonts w:ascii="Calibri" w:hAnsi="Calibri" w:cs="Calibri"/>
          <w:sz w:val="22"/>
          <w:szCs w:val="22"/>
        </w:rPr>
      </w:pPr>
      <w:r w:rsidRPr="00BE51CA">
        <w:rPr>
          <w:rFonts w:ascii="Calibri" w:hAnsi="Calibri" w:cs="Calibri"/>
          <w:b w:val="0"/>
          <w:sz w:val="22"/>
          <w:szCs w:val="22"/>
        </w:rPr>
        <w:t>Other specific conditions of grant will be included within your offer letter</w:t>
      </w:r>
    </w:p>
    <w:p w:rsidR="004135C6" w:rsidRDefault="004135C6" w:rsidP="004135C6">
      <w:pPr>
        <w:jc w:val="both"/>
        <w:rPr>
          <w:rFonts w:ascii="Calibri" w:hAnsi="Calibri" w:cs="Calibri"/>
          <w:szCs w:val="22"/>
        </w:rPr>
      </w:pPr>
    </w:p>
    <w:p w:rsidR="00BE51CA" w:rsidRPr="00BE51CA" w:rsidRDefault="00BE51CA" w:rsidP="004135C6">
      <w:pPr>
        <w:jc w:val="both"/>
        <w:rPr>
          <w:rFonts w:ascii="Calibri" w:hAnsi="Calibri" w:cs="Calibri"/>
          <w:b/>
          <w:color w:val="005A48"/>
          <w:sz w:val="24"/>
          <w:szCs w:val="24"/>
        </w:rPr>
      </w:pPr>
      <w:r w:rsidRPr="00BE51CA">
        <w:rPr>
          <w:rFonts w:ascii="Calibri" w:hAnsi="Calibri" w:cs="Calibri"/>
          <w:b/>
          <w:color w:val="005A48"/>
          <w:sz w:val="24"/>
          <w:szCs w:val="24"/>
        </w:rPr>
        <w:lastRenderedPageBreak/>
        <w:t>What happens if my project/ budget changes?</w:t>
      </w:r>
    </w:p>
    <w:p w:rsidR="00BE51CA" w:rsidRPr="00BE51CA" w:rsidRDefault="00BE51CA" w:rsidP="00BE51CA">
      <w:pPr>
        <w:pStyle w:val="ListParagraph"/>
        <w:numPr>
          <w:ilvl w:val="0"/>
          <w:numId w:val="25"/>
        </w:numPr>
        <w:ind w:left="714" w:hanging="357"/>
        <w:contextualSpacing w:val="0"/>
        <w:jc w:val="both"/>
        <w:rPr>
          <w:rFonts w:ascii="Calibri" w:eastAsia="Calibri" w:hAnsi="Calibri" w:cs="Calibri"/>
          <w:szCs w:val="22"/>
        </w:rPr>
      </w:pPr>
      <w:r w:rsidRPr="00BE51CA">
        <w:rPr>
          <w:rFonts w:ascii="Calibri" w:eastAsia="Calibri" w:hAnsi="Calibri" w:cs="Calibri"/>
          <w:szCs w:val="22"/>
        </w:rPr>
        <w:t xml:space="preserve">Herefordshire Council won’t be able to give you more grant money if your costs increase, but will consider variations within the agreed budget as long as these are approved in advance. </w:t>
      </w:r>
    </w:p>
    <w:p w:rsidR="00BE51CA" w:rsidRPr="00BE51CA" w:rsidRDefault="00BE51CA" w:rsidP="00BE51CA">
      <w:pPr>
        <w:pStyle w:val="ListParagraph"/>
        <w:numPr>
          <w:ilvl w:val="0"/>
          <w:numId w:val="25"/>
        </w:numPr>
        <w:ind w:left="714" w:hanging="357"/>
        <w:contextualSpacing w:val="0"/>
        <w:jc w:val="both"/>
        <w:rPr>
          <w:rFonts w:ascii="Calibri" w:eastAsia="Calibri" w:hAnsi="Calibri" w:cs="Calibri"/>
          <w:szCs w:val="22"/>
        </w:rPr>
      </w:pPr>
      <w:r w:rsidRPr="00BE51CA">
        <w:rPr>
          <w:rFonts w:ascii="Calibri" w:eastAsia="Calibri" w:hAnsi="Calibri" w:cs="Calibri"/>
          <w:szCs w:val="22"/>
        </w:rPr>
        <w:t xml:space="preserve">You need to notify </w:t>
      </w:r>
      <w:r w:rsidR="00B1073C">
        <w:rPr>
          <w:rFonts w:ascii="Calibri" w:eastAsia="Calibri" w:hAnsi="Calibri" w:cs="Calibri"/>
          <w:szCs w:val="22"/>
        </w:rPr>
        <w:t>Herefordshire Council</w:t>
      </w:r>
      <w:r w:rsidRPr="00BE51CA">
        <w:rPr>
          <w:rFonts w:ascii="Calibri" w:eastAsia="Calibri" w:hAnsi="Calibri" w:cs="Calibri"/>
          <w:szCs w:val="22"/>
        </w:rPr>
        <w:t xml:space="preserve"> in writing as soon as you realise that you may need to make some changes to your project or budget in order to deliver your project. </w:t>
      </w:r>
    </w:p>
    <w:p w:rsidR="00BE51CA" w:rsidRDefault="00BE51CA" w:rsidP="004135C6">
      <w:pPr>
        <w:jc w:val="both"/>
        <w:rPr>
          <w:rFonts w:ascii="Calibri" w:hAnsi="Calibri" w:cs="Calibri"/>
          <w:szCs w:val="22"/>
        </w:rPr>
      </w:pPr>
    </w:p>
    <w:p w:rsidR="00BE51CA" w:rsidRPr="00BE51CA" w:rsidRDefault="00BE51CA" w:rsidP="004135C6">
      <w:pPr>
        <w:jc w:val="both"/>
        <w:rPr>
          <w:rFonts w:ascii="Calibri" w:hAnsi="Calibri" w:cs="Calibri"/>
          <w:b/>
          <w:color w:val="005A48"/>
          <w:sz w:val="24"/>
          <w:szCs w:val="24"/>
        </w:rPr>
      </w:pPr>
      <w:r w:rsidRPr="00BE51CA">
        <w:rPr>
          <w:rFonts w:ascii="Calibri" w:hAnsi="Calibri" w:cs="Calibri"/>
          <w:b/>
          <w:color w:val="005A48"/>
          <w:sz w:val="24"/>
          <w:szCs w:val="24"/>
        </w:rPr>
        <w:t>How do I submit my claim for payment?</w:t>
      </w:r>
    </w:p>
    <w:p w:rsidR="001520CF" w:rsidRPr="001520CF" w:rsidRDefault="001520CF" w:rsidP="001520CF">
      <w:pPr>
        <w:jc w:val="both"/>
        <w:rPr>
          <w:rFonts w:ascii="Calibri" w:hAnsi="Calibri" w:cs="Calibri"/>
          <w:szCs w:val="22"/>
        </w:rPr>
      </w:pPr>
      <w:r w:rsidRPr="001520CF">
        <w:rPr>
          <w:rFonts w:ascii="Calibri" w:hAnsi="Calibri" w:cs="Calibri"/>
          <w:szCs w:val="22"/>
        </w:rPr>
        <w:t>For grants of under £10,000, the Council will make a payment of up to 50% of the total grant sum upfront in order to help you get your project up and running (depending on the scale and scope of your project). The balance will be paid upon the submission of your final report and claim which will need to include invoices/receipts and satisfactory evidence that you have spent the funding in the way you had planned.</w:t>
      </w:r>
    </w:p>
    <w:p w:rsidR="001520CF" w:rsidRPr="001520CF" w:rsidRDefault="001520CF" w:rsidP="001520CF">
      <w:pPr>
        <w:jc w:val="both"/>
        <w:rPr>
          <w:rFonts w:ascii="Calibri" w:hAnsi="Calibri" w:cs="Calibri"/>
          <w:szCs w:val="22"/>
        </w:rPr>
      </w:pPr>
    </w:p>
    <w:p w:rsidR="001520CF" w:rsidRPr="00235A6A" w:rsidRDefault="001520CF" w:rsidP="001520CF">
      <w:pPr>
        <w:jc w:val="both"/>
        <w:rPr>
          <w:rFonts w:ascii="Calibri" w:hAnsi="Calibri" w:cs="Calibri"/>
          <w:szCs w:val="22"/>
        </w:rPr>
      </w:pPr>
      <w:r w:rsidRPr="001520CF">
        <w:rPr>
          <w:rFonts w:ascii="Calibri" w:hAnsi="Calibri" w:cs="Calibri"/>
          <w:szCs w:val="22"/>
        </w:rPr>
        <w:t>For grants of £10,000 and above, the Council will make a payment of up to 25% of the total grant sum upfront in order to help you get your project up and running (depending on the scale and scope of your project). You can then draw the rest of the funding down by submitting quarterly reports and claims, with the final sum being paid upon competition of your final report and claim. Claims will need to include invoices/receipts and satisfactory evidence that you have spent the fundin</w:t>
      </w:r>
      <w:r w:rsidRPr="00235A6A">
        <w:rPr>
          <w:rFonts w:ascii="Calibri" w:hAnsi="Calibri" w:cs="Calibri"/>
          <w:szCs w:val="22"/>
        </w:rPr>
        <w:t>g</w:t>
      </w:r>
      <w:r w:rsidR="003C6891" w:rsidRPr="00235A6A">
        <w:rPr>
          <w:rFonts w:ascii="Calibri" w:hAnsi="Calibri" w:cs="Calibri"/>
          <w:szCs w:val="22"/>
        </w:rPr>
        <w:t xml:space="preserve">, including photographs where </w:t>
      </w:r>
      <w:r w:rsidR="00A42F81" w:rsidRPr="00235A6A">
        <w:rPr>
          <w:rFonts w:ascii="Calibri" w:hAnsi="Calibri" w:cs="Calibri"/>
          <w:szCs w:val="22"/>
        </w:rPr>
        <w:t>appropriate</w:t>
      </w:r>
      <w:r w:rsidRPr="00235A6A">
        <w:rPr>
          <w:rFonts w:ascii="Calibri" w:hAnsi="Calibri" w:cs="Calibri"/>
          <w:szCs w:val="22"/>
        </w:rPr>
        <w:t xml:space="preserve">. </w:t>
      </w:r>
    </w:p>
    <w:p w:rsidR="001520CF" w:rsidRPr="001520CF" w:rsidRDefault="001520CF" w:rsidP="001520CF">
      <w:pPr>
        <w:jc w:val="both"/>
        <w:rPr>
          <w:rFonts w:ascii="Calibri" w:hAnsi="Calibri" w:cs="Calibri"/>
          <w:szCs w:val="22"/>
        </w:rPr>
      </w:pPr>
    </w:p>
    <w:p w:rsidR="001520CF" w:rsidRPr="001520CF" w:rsidRDefault="001520CF" w:rsidP="001520CF">
      <w:pPr>
        <w:jc w:val="both"/>
        <w:rPr>
          <w:rFonts w:ascii="Calibri" w:hAnsi="Calibri" w:cs="Calibri"/>
          <w:szCs w:val="22"/>
        </w:rPr>
      </w:pPr>
      <w:r w:rsidRPr="001520CF">
        <w:rPr>
          <w:rFonts w:ascii="Calibri" w:hAnsi="Calibri" w:cs="Calibri"/>
          <w:szCs w:val="22"/>
        </w:rPr>
        <w:t>By exception the Council may agree to more regular claims, depending on the cash flow situation of the organisation.</w:t>
      </w:r>
    </w:p>
    <w:p w:rsidR="001520CF" w:rsidRDefault="001520CF" w:rsidP="001520CF">
      <w:pPr>
        <w:spacing w:before="120"/>
        <w:jc w:val="both"/>
        <w:rPr>
          <w:rFonts w:ascii="Calibri" w:hAnsi="Calibri" w:cs="Calibri"/>
          <w:bCs/>
          <w:szCs w:val="22"/>
        </w:rPr>
      </w:pPr>
      <w:r w:rsidRPr="001520CF">
        <w:rPr>
          <w:rFonts w:ascii="Calibri" w:hAnsi="Calibri" w:cs="Calibri"/>
          <w:bCs/>
          <w:szCs w:val="22"/>
        </w:rPr>
        <w:t xml:space="preserve">All grant funded work must be completed and claims submitted by the deadline date specified in your offer letter. </w:t>
      </w:r>
      <w:r w:rsidRPr="001520CF">
        <w:rPr>
          <w:rFonts w:ascii="Calibri" w:hAnsi="Calibri" w:cs="Calibri"/>
          <w:szCs w:val="22"/>
        </w:rPr>
        <w:t>The claim form will be sent to you with your offer letter.</w:t>
      </w:r>
    </w:p>
    <w:p w:rsidR="00B5281E" w:rsidRPr="001520CF" w:rsidRDefault="00B5281E" w:rsidP="001520CF">
      <w:pPr>
        <w:spacing w:before="120"/>
        <w:jc w:val="both"/>
        <w:rPr>
          <w:rFonts w:ascii="Calibri" w:hAnsi="Calibri" w:cs="Calibri"/>
          <w:bCs/>
          <w:szCs w:val="22"/>
        </w:rPr>
      </w:pPr>
      <w:r w:rsidRPr="007378E6">
        <w:rPr>
          <w:rFonts w:ascii="Calibri" w:hAnsi="Calibri" w:cs="Calibri"/>
          <w:b/>
          <w:color w:val="005A48"/>
          <w:sz w:val="24"/>
          <w:szCs w:val="24"/>
        </w:rPr>
        <w:t>When do I need to submit my report?</w:t>
      </w:r>
    </w:p>
    <w:p w:rsidR="007378E6" w:rsidRPr="001520CF" w:rsidRDefault="001520CF" w:rsidP="004135C6">
      <w:pPr>
        <w:jc w:val="both"/>
        <w:rPr>
          <w:rFonts w:ascii="Calibri" w:hAnsi="Calibri" w:cs="Calibri"/>
          <w:szCs w:val="22"/>
        </w:rPr>
      </w:pPr>
      <w:r w:rsidRPr="001520CF">
        <w:rPr>
          <w:rFonts w:ascii="Calibri" w:hAnsi="Calibri" w:cs="Calibri"/>
          <w:szCs w:val="22"/>
        </w:rPr>
        <w:lastRenderedPageBreak/>
        <w:t>Depending on the nature and length of your project, you will need to complete either an interim, or a final report within six months of claiming your grant summarising what your project has achieved. If you are successful, your offer letter will set out the information that you need to collect and provide to the Council</w:t>
      </w:r>
    </w:p>
    <w:p w:rsidR="007378E6" w:rsidRPr="001520CF" w:rsidRDefault="007378E6" w:rsidP="004135C6">
      <w:pPr>
        <w:jc w:val="both"/>
        <w:rPr>
          <w:rFonts w:ascii="Calibri" w:hAnsi="Calibri" w:cs="Calibri"/>
          <w:szCs w:val="22"/>
        </w:rPr>
      </w:pPr>
    </w:p>
    <w:p w:rsidR="007378E6" w:rsidRPr="007378E6" w:rsidRDefault="007378E6" w:rsidP="004135C6">
      <w:pPr>
        <w:jc w:val="both"/>
        <w:rPr>
          <w:rFonts w:ascii="Calibri" w:hAnsi="Calibri" w:cs="Calibri"/>
          <w:b/>
          <w:color w:val="005A48"/>
          <w:sz w:val="24"/>
          <w:szCs w:val="24"/>
        </w:rPr>
      </w:pPr>
      <w:r w:rsidRPr="007378E6">
        <w:rPr>
          <w:rFonts w:ascii="Calibri" w:hAnsi="Calibri" w:cs="Calibri"/>
          <w:b/>
          <w:color w:val="005A48"/>
          <w:sz w:val="24"/>
          <w:szCs w:val="24"/>
        </w:rPr>
        <w:t>Keeping in touch</w:t>
      </w:r>
    </w:p>
    <w:p w:rsidR="007378E6" w:rsidRPr="007378E6" w:rsidRDefault="007378E6" w:rsidP="007378E6">
      <w:pPr>
        <w:spacing w:after="120"/>
        <w:jc w:val="both"/>
        <w:rPr>
          <w:rFonts w:ascii="Calibri" w:hAnsi="Calibri" w:cs="Calibri"/>
          <w:color w:val="FF0000"/>
          <w:szCs w:val="22"/>
        </w:rPr>
      </w:pPr>
      <w:r w:rsidRPr="007378E6">
        <w:rPr>
          <w:rFonts w:ascii="Calibri" w:hAnsi="Calibri" w:cs="Calibri"/>
          <w:szCs w:val="22"/>
        </w:rPr>
        <w:t xml:space="preserve">We would really like to hear about your projects as they develop and love sharing your good news with the community. If you have a story you would like us to share please contact the Talk Community Engagement team on </w:t>
      </w:r>
      <w:hyperlink r:id="rId14" w:history="1">
        <w:r w:rsidRPr="007378E6">
          <w:rPr>
            <w:rStyle w:val="Hyperlink"/>
            <w:rFonts w:ascii="Calibri" w:hAnsi="Calibri" w:cs="Calibri"/>
            <w:szCs w:val="22"/>
          </w:rPr>
          <w:t>talkcommunityengagement@herefordshire.gov.uk</w:t>
        </w:r>
      </w:hyperlink>
      <w:r w:rsidRPr="007378E6">
        <w:rPr>
          <w:rFonts w:ascii="Calibri" w:hAnsi="Calibri" w:cs="Calibri"/>
          <w:szCs w:val="22"/>
        </w:rPr>
        <w:t xml:space="preserve"> </w:t>
      </w:r>
    </w:p>
    <w:p w:rsidR="007378E6" w:rsidRDefault="007378E6" w:rsidP="004135C6">
      <w:pPr>
        <w:jc w:val="both"/>
        <w:rPr>
          <w:rFonts w:ascii="Calibri" w:hAnsi="Calibri" w:cs="Calibri"/>
          <w:szCs w:val="22"/>
        </w:rPr>
      </w:pPr>
    </w:p>
    <w:p w:rsidR="007378E6" w:rsidRPr="007378E6" w:rsidRDefault="007378E6" w:rsidP="007378E6">
      <w:pPr>
        <w:jc w:val="both"/>
        <w:rPr>
          <w:rFonts w:ascii="Calibri" w:hAnsi="Calibri" w:cs="Calibri"/>
          <w:szCs w:val="22"/>
        </w:rPr>
      </w:pPr>
      <w:r w:rsidRPr="007378E6">
        <w:rPr>
          <w:rFonts w:ascii="Calibri" w:hAnsi="Calibri" w:cs="Calibri"/>
          <w:szCs w:val="22"/>
        </w:rPr>
        <w:t>We can promote your project on the Talk Community Directory:</w:t>
      </w:r>
      <w:r w:rsidRPr="007378E6">
        <w:rPr>
          <w:rFonts w:ascii="Calibri" w:hAnsi="Calibri" w:cs="Calibri"/>
        </w:rPr>
        <w:t xml:space="preserve"> </w:t>
      </w:r>
      <w:hyperlink r:id="rId15" w:history="1">
        <w:r w:rsidRPr="007378E6">
          <w:rPr>
            <w:rFonts w:ascii="Calibri" w:hAnsi="Calibri" w:cs="Calibri"/>
            <w:color w:val="0000FF"/>
            <w:u w:val="single"/>
          </w:rPr>
          <w:t>Directory Search - Talk Community Directory</w:t>
        </w:r>
      </w:hyperlink>
      <w:r w:rsidRPr="007378E6">
        <w:rPr>
          <w:rFonts w:ascii="Calibri" w:hAnsi="Calibri" w:cs="Calibri"/>
          <w:szCs w:val="22"/>
        </w:rPr>
        <w:t xml:space="preserve"> </w:t>
      </w:r>
    </w:p>
    <w:p w:rsidR="00B5281E" w:rsidRPr="006E1CC3" w:rsidRDefault="00B5281E" w:rsidP="004135C6">
      <w:pPr>
        <w:jc w:val="both"/>
        <w:rPr>
          <w:rFonts w:ascii="Calibri" w:hAnsi="Calibri" w:cs="Calibri"/>
          <w:szCs w:val="22"/>
        </w:rPr>
      </w:pPr>
    </w:p>
    <w:p w:rsidR="00BE51CA" w:rsidRPr="007378E6" w:rsidRDefault="007378E6" w:rsidP="004135C6">
      <w:pPr>
        <w:jc w:val="both"/>
        <w:rPr>
          <w:rFonts w:ascii="Calibri" w:hAnsi="Calibri" w:cs="Calibri"/>
          <w:b/>
          <w:color w:val="005A48"/>
          <w:sz w:val="24"/>
          <w:szCs w:val="24"/>
        </w:rPr>
      </w:pPr>
      <w:r w:rsidRPr="007378E6">
        <w:rPr>
          <w:rFonts w:ascii="Calibri" w:hAnsi="Calibri" w:cs="Calibri"/>
          <w:b/>
          <w:color w:val="005A48"/>
          <w:sz w:val="24"/>
          <w:szCs w:val="24"/>
        </w:rPr>
        <w:t>Help us improve</w:t>
      </w:r>
    </w:p>
    <w:p w:rsidR="007378E6" w:rsidRPr="007378E6" w:rsidRDefault="007378E6" w:rsidP="007378E6">
      <w:pPr>
        <w:spacing w:after="120"/>
        <w:jc w:val="both"/>
        <w:rPr>
          <w:rFonts w:ascii="Calibri" w:hAnsi="Calibri" w:cs="Calibri"/>
          <w:szCs w:val="22"/>
        </w:rPr>
      </w:pPr>
      <w:r w:rsidRPr="007378E6">
        <w:rPr>
          <w:rFonts w:ascii="Calibri" w:hAnsi="Calibri" w:cs="Calibri"/>
          <w:szCs w:val="22"/>
        </w:rPr>
        <w:t>Please help us to help future applicants, by telling us if you have any queries which aren’t answered in this document.</w:t>
      </w:r>
    </w:p>
    <w:p w:rsidR="007378E6" w:rsidRPr="007378E6" w:rsidRDefault="007378E6" w:rsidP="007378E6">
      <w:pPr>
        <w:jc w:val="both"/>
        <w:rPr>
          <w:rFonts w:ascii="Calibri" w:hAnsi="Calibri" w:cs="Calibri"/>
          <w:szCs w:val="22"/>
        </w:rPr>
      </w:pPr>
      <w:r w:rsidRPr="007378E6">
        <w:rPr>
          <w:rFonts w:ascii="Calibri" w:hAnsi="Calibri" w:cs="Calibri"/>
          <w:noProof/>
          <w:szCs w:val="22"/>
        </w:rPr>
        <w:drawing>
          <wp:inline distT="0" distB="0" distL="0" distR="0" wp14:anchorId="02B8CC8E" wp14:editId="068C1CAF">
            <wp:extent cx="914400" cy="871220"/>
            <wp:effectExtent l="0" t="0" r="0" b="5080"/>
            <wp:docPr id="4" name="Picture 4" descr="Other format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her format pi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871220"/>
                    </a:xfrm>
                    <a:prstGeom prst="rect">
                      <a:avLst/>
                    </a:prstGeom>
                    <a:noFill/>
                    <a:ln>
                      <a:noFill/>
                    </a:ln>
                  </pic:spPr>
                </pic:pic>
              </a:graphicData>
            </a:graphic>
          </wp:inline>
        </w:drawing>
      </w:r>
    </w:p>
    <w:p w:rsidR="007378E6" w:rsidRPr="007378E6" w:rsidRDefault="007378E6" w:rsidP="007378E6">
      <w:pPr>
        <w:jc w:val="both"/>
        <w:rPr>
          <w:rFonts w:ascii="Calibri" w:hAnsi="Calibri" w:cs="Calibri"/>
          <w:b/>
          <w:szCs w:val="22"/>
        </w:rPr>
      </w:pPr>
    </w:p>
    <w:p w:rsidR="00BE51CA" w:rsidRPr="007378E6" w:rsidRDefault="00BE51CA" w:rsidP="007378E6">
      <w:pPr>
        <w:jc w:val="both"/>
        <w:rPr>
          <w:rFonts w:ascii="Calibri" w:hAnsi="Calibri" w:cs="Calibri"/>
          <w:b/>
          <w:szCs w:val="22"/>
        </w:rPr>
      </w:pPr>
    </w:p>
    <w:p w:rsidR="00BE51CA" w:rsidRPr="00BE51CA" w:rsidRDefault="00BE51CA" w:rsidP="004135C6">
      <w:pPr>
        <w:jc w:val="both"/>
        <w:rPr>
          <w:rFonts w:ascii="Calibri" w:hAnsi="Calibri" w:cs="Calibri"/>
          <w:szCs w:val="22"/>
        </w:rPr>
      </w:pPr>
    </w:p>
    <w:p w:rsidR="00EB1136" w:rsidRPr="00EB1136" w:rsidRDefault="00EB1136" w:rsidP="00EB1136">
      <w:pPr>
        <w:jc w:val="both"/>
        <w:rPr>
          <w:rFonts w:ascii="Calibri" w:hAnsi="Calibri" w:cs="Calibri"/>
          <w:b/>
          <w:szCs w:val="22"/>
        </w:rPr>
      </w:pPr>
    </w:p>
    <w:p w:rsidR="00EB1136" w:rsidRPr="00EB1136" w:rsidRDefault="00EB1136" w:rsidP="00EB1136">
      <w:pPr>
        <w:jc w:val="both"/>
        <w:rPr>
          <w:rFonts w:ascii="Calibri" w:hAnsi="Calibri" w:cs="Calibri"/>
          <w:szCs w:val="22"/>
        </w:rPr>
      </w:pPr>
    </w:p>
    <w:sectPr w:rsidR="00EB1136" w:rsidRPr="00EB1136" w:rsidSect="00D435C5">
      <w:footerReference w:type="default" r:id="rId17"/>
      <w:headerReference w:type="first" r:id="rId18"/>
      <w:footerReference w:type="first" r:id="rId19"/>
      <w:pgSz w:w="11906" w:h="16838"/>
      <w:pgMar w:top="2087" w:right="1191" w:bottom="1185" w:left="119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3B4" w:rsidRDefault="00DE43B4" w:rsidP="00B416CE">
      <w:pPr>
        <w:pStyle w:val="Footer"/>
      </w:pPr>
      <w:r>
        <w:separator/>
      </w:r>
    </w:p>
  </w:endnote>
  <w:endnote w:type="continuationSeparator" w:id="0">
    <w:p w:rsidR="00DE43B4" w:rsidRDefault="00DE43B4"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5C5" w:rsidRDefault="00D435C5">
    <w:pPr>
      <w:pStyle w:val="Footer"/>
      <w:jc w:val="center"/>
      <w:rPr>
        <w:color w:val="392E2C" w:themeColor="accent1"/>
      </w:rPr>
    </w:pPr>
    <w:r>
      <w:rPr>
        <w:color w:val="392E2C" w:themeColor="accent1"/>
      </w:rPr>
      <w:t xml:space="preserve">Page </w:t>
    </w:r>
    <w:r>
      <w:rPr>
        <w:color w:val="392E2C" w:themeColor="accent1"/>
      </w:rPr>
      <w:fldChar w:fldCharType="begin"/>
    </w:r>
    <w:r>
      <w:rPr>
        <w:color w:val="392E2C" w:themeColor="accent1"/>
      </w:rPr>
      <w:instrText xml:space="preserve"> PAGE  \* Arabic  \* MERGEFORMAT </w:instrText>
    </w:r>
    <w:r>
      <w:rPr>
        <w:color w:val="392E2C" w:themeColor="accent1"/>
      </w:rPr>
      <w:fldChar w:fldCharType="separate"/>
    </w:r>
    <w:r w:rsidR="00A74D86">
      <w:rPr>
        <w:noProof/>
        <w:color w:val="392E2C" w:themeColor="accent1"/>
      </w:rPr>
      <w:t>2</w:t>
    </w:r>
    <w:r>
      <w:rPr>
        <w:color w:val="392E2C" w:themeColor="accent1"/>
      </w:rPr>
      <w:fldChar w:fldCharType="end"/>
    </w:r>
    <w:r>
      <w:rPr>
        <w:color w:val="392E2C" w:themeColor="accent1"/>
      </w:rPr>
      <w:t xml:space="preserve"> of </w:t>
    </w:r>
    <w:r>
      <w:rPr>
        <w:color w:val="392E2C" w:themeColor="accent1"/>
      </w:rPr>
      <w:fldChar w:fldCharType="begin"/>
    </w:r>
    <w:r>
      <w:rPr>
        <w:color w:val="392E2C" w:themeColor="accent1"/>
      </w:rPr>
      <w:instrText xml:space="preserve"> NUMPAGES  \* Arabic  \* MERGEFORMAT </w:instrText>
    </w:r>
    <w:r>
      <w:rPr>
        <w:color w:val="392E2C" w:themeColor="accent1"/>
      </w:rPr>
      <w:fldChar w:fldCharType="separate"/>
    </w:r>
    <w:r w:rsidR="00A74D86">
      <w:rPr>
        <w:noProof/>
        <w:color w:val="392E2C" w:themeColor="accent1"/>
      </w:rPr>
      <w:t>5</w:t>
    </w:r>
    <w:r>
      <w:rPr>
        <w:color w:val="392E2C" w:themeColor="accent1"/>
      </w:rPr>
      <w:fldChar w:fldCharType="end"/>
    </w:r>
  </w:p>
  <w:p w:rsidR="00D435C5" w:rsidRDefault="00D4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5C5" w:rsidRDefault="00D435C5">
    <w:pPr>
      <w:pStyle w:val="Footer"/>
      <w:jc w:val="center"/>
      <w:rPr>
        <w:color w:val="392E2C" w:themeColor="accent1"/>
      </w:rPr>
    </w:pPr>
    <w:r>
      <w:rPr>
        <w:color w:val="392E2C" w:themeColor="accent1"/>
      </w:rPr>
      <w:t xml:space="preserve">Page </w:t>
    </w:r>
    <w:r>
      <w:rPr>
        <w:color w:val="392E2C" w:themeColor="accent1"/>
      </w:rPr>
      <w:fldChar w:fldCharType="begin"/>
    </w:r>
    <w:r>
      <w:rPr>
        <w:color w:val="392E2C" w:themeColor="accent1"/>
      </w:rPr>
      <w:instrText xml:space="preserve"> PAGE  \* Arabic  \* MERGEFORMAT </w:instrText>
    </w:r>
    <w:r>
      <w:rPr>
        <w:color w:val="392E2C" w:themeColor="accent1"/>
      </w:rPr>
      <w:fldChar w:fldCharType="separate"/>
    </w:r>
    <w:r>
      <w:rPr>
        <w:noProof/>
        <w:color w:val="392E2C" w:themeColor="accent1"/>
      </w:rPr>
      <w:t>1</w:t>
    </w:r>
    <w:r>
      <w:rPr>
        <w:color w:val="392E2C" w:themeColor="accent1"/>
      </w:rPr>
      <w:fldChar w:fldCharType="end"/>
    </w:r>
    <w:r>
      <w:rPr>
        <w:color w:val="392E2C" w:themeColor="accent1"/>
      </w:rPr>
      <w:t xml:space="preserve"> of </w:t>
    </w:r>
    <w:r>
      <w:rPr>
        <w:color w:val="392E2C" w:themeColor="accent1"/>
      </w:rPr>
      <w:fldChar w:fldCharType="begin"/>
    </w:r>
    <w:r>
      <w:rPr>
        <w:color w:val="392E2C" w:themeColor="accent1"/>
      </w:rPr>
      <w:instrText xml:space="preserve"> NUMPAGES  \* Arabic  \* MERGEFORMAT </w:instrText>
    </w:r>
    <w:r>
      <w:rPr>
        <w:color w:val="392E2C" w:themeColor="accent1"/>
      </w:rPr>
      <w:fldChar w:fldCharType="separate"/>
    </w:r>
    <w:r>
      <w:rPr>
        <w:noProof/>
        <w:color w:val="392E2C" w:themeColor="accent1"/>
      </w:rPr>
      <w:t>5</w:t>
    </w:r>
    <w:r>
      <w:rPr>
        <w:color w:val="392E2C" w:themeColor="accent1"/>
      </w:rPr>
      <w:fldChar w:fldCharType="end"/>
    </w:r>
  </w:p>
  <w:p w:rsidR="00920029" w:rsidRPr="00410AAF" w:rsidRDefault="00920029" w:rsidP="00410AAF">
    <w:pPr>
      <w:pStyle w:val="Footer"/>
      <w:tabs>
        <w:tab w:val="clear" w:pos="4153"/>
        <w:tab w:val="clear" w:pos="8306"/>
        <w:tab w:val="center" w:pos="5112"/>
        <w:tab w:val="right" w:pos="9524"/>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3B4" w:rsidRDefault="00DE43B4" w:rsidP="00B416CE">
      <w:pPr>
        <w:pStyle w:val="Footer"/>
      </w:pPr>
      <w:r>
        <w:separator/>
      </w:r>
    </w:p>
  </w:footnote>
  <w:footnote w:type="continuationSeparator" w:id="0">
    <w:p w:rsidR="00DE43B4" w:rsidRDefault="00DE43B4"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60" w:rsidRPr="00CC2660" w:rsidRDefault="009B2272" w:rsidP="00CC2660">
    <w:pPr>
      <w:pStyle w:val="Header"/>
    </w:pPr>
    <w:r>
      <w:rPr>
        <w:noProof/>
      </w:rPr>
      <w:drawing>
        <wp:anchor distT="0" distB="0" distL="114300" distR="114300" simplePos="0" relativeHeight="251664384" behindDoc="1" locked="0" layoutInCell="1" allowOverlap="1" wp14:anchorId="65DA7499" wp14:editId="08B8026E">
          <wp:simplePos x="0" y="0"/>
          <wp:positionH relativeFrom="column">
            <wp:posOffset>-520065</wp:posOffset>
          </wp:positionH>
          <wp:positionV relativeFrom="paragraph">
            <wp:posOffset>-3810</wp:posOffset>
          </wp:positionV>
          <wp:extent cx="1739900" cy="362585"/>
          <wp:effectExtent l="0" t="0" r="0" b="0"/>
          <wp:wrapTight wrapText="bothSides">
            <wp:wrapPolygon edited="0">
              <wp:start x="0" y="0"/>
              <wp:lineTo x="0" y="20427"/>
              <wp:lineTo x="21285" y="20427"/>
              <wp:lineTo x="2128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3625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9751FD5" wp14:editId="4D532D15">
          <wp:simplePos x="0" y="0"/>
          <wp:positionH relativeFrom="column">
            <wp:posOffset>1287145</wp:posOffset>
          </wp:positionH>
          <wp:positionV relativeFrom="paragraph">
            <wp:posOffset>1270</wp:posOffset>
          </wp:positionV>
          <wp:extent cx="1090295" cy="505460"/>
          <wp:effectExtent l="0" t="0" r="0" b="8890"/>
          <wp:wrapTight wrapText="bothSides">
            <wp:wrapPolygon edited="0">
              <wp:start x="0" y="0"/>
              <wp:lineTo x="0" y="21166"/>
              <wp:lineTo x="21135" y="21166"/>
              <wp:lineTo x="211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295" cy="5054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2590800</wp:posOffset>
          </wp:positionH>
          <wp:positionV relativeFrom="paragraph">
            <wp:posOffset>1270</wp:posOffset>
          </wp:positionV>
          <wp:extent cx="1649730" cy="520700"/>
          <wp:effectExtent l="0" t="0" r="0" b="0"/>
          <wp:wrapSquare wrapText="bothSides"/>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3">
                    <a:extLst>
                      <a:ext uri="{28A0092B-C50C-407E-A947-70E740481C1C}">
                        <a14:useLocalDpi xmlns:a14="http://schemas.microsoft.com/office/drawing/2010/main" val="0"/>
                      </a:ext>
                    </a:extLst>
                  </a:blip>
                  <a:stretch>
                    <a:fillRect/>
                  </a:stretch>
                </pic:blipFill>
                <pic:spPr>
                  <a:xfrm>
                    <a:off x="0" y="0"/>
                    <a:ext cx="1649730" cy="520700"/>
                  </a:xfrm>
                  <a:prstGeom prst="rect">
                    <a:avLst/>
                  </a:prstGeom>
                </pic:spPr>
              </pic:pic>
            </a:graphicData>
          </a:graphic>
        </wp:anchor>
      </w:drawing>
    </w:r>
    <w:r w:rsidR="00EB1136" w:rsidRPr="00F83D88">
      <w:rPr>
        <w:noProof/>
      </w:rPr>
      <w:drawing>
        <wp:anchor distT="0" distB="0" distL="114300" distR="114300" simplePos="0" relativeHeight="251659264" behindDoc="0" locked="0" layoutInCell="1" allowOverlap="1" wp14:anchorId="4462ED8F" wp14:editId="224071A6">
          <wp:simplePos x="0" y="0"/>
          <wp:positionH relativeFrom="column">
            <wp:posOffset>4361180</wp:posOffset>
          </wp:positionH>
          <wp:positionV relativeFrom="paragraph">
            <wp:posOffset>64135</wp:posOffset>
          </wp:positionV>
          <wp:extent cx="2154555" cy="389890"/>
          <wp:effectExtent l="0" t="0" r="0" b="0"/>
          <wp:wrapSquare wrapText="bothSides"/>
          <wp:docPr id="3" name="Picture 3" descr="H:\Documents\TALK COMMUNITIES\_04 SERVICE AREAS\03_ENGAGEMENT\BRANDING\Wo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TALK COMMUNITIES\_04 SERVICE AREAS\03_ENGAGEMENT\BRANDING\Word 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4555" cy="389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CF46D62"/>
    <w:multiLevelType w:val="hybridMultilevel"/>
    <w:tmpl w:val="2650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26910"/>
    <w:multiLevelType w:val="hybridMultilevel"/>
    <w:tmpl w:val="8B20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F7323"/>
    <w:multiLevelType w:val="hybridMultilevel"/>
    <w:tmpl w:val="ADE2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924D9"/>
    <w:multiLevelType w:val="hybridMultilevel"/>
    <w:tmpl w:val="A672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7" w15:restartNumberingAfterBreak="0">
    <w:nsid w:val="36D01736"/>
    <w:multiLevelType w:val="hybridMultilevel"/>
    <w:tmpl w:val="3EEE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2699B"/>
    <w:multiLevelType w:val="hybridMultilevel"/>
    <w:tmpl w:val="372E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4E2422"/>
    <w:multiLevelType w:val="hybridMultilevel"/>
    <w:tmpl w:val="E402D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5799F"/>
    <w:multiLevelType w:val="hybridMultilevel"/>
    <w:tmpl w:val="420A0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09542B"/>
    <w:multiLevelType w:val="hybridMultilevel"/>
    <w:tmpl w:val="690684F6"/>
    <w:lvl w:ilvl="0" w:tplc="08090001">
      <w:start w:val="1"/>
      <w:numFmt w:val="bullet"/>
      <w:lvlText w:val=""/>
      <w:lvlJc w:val="left"/>
      <w:pPr>
        <w:ind w:left="360" w:hanging="360"/>
      </w:pPr>
      <w:rPr>
        <w:rFonts w:ascii="Symbol" w:hAnsi="Symbol" w:hint="default"/>
      </w:rPr>
    </w:lvl>
    <w:lvl w:ilvl="1" w:tplc="0FF8E03E">
      <w:numFmt w:val="bullet"/>
      <w:lvlText w:val="•"/>
      <w:lvlJc w:val="left"/>
      <w:pPr>
        <w:ind w:left="1080" w:hanging="360"/>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EDB603E"/>
    <w:multiLevelType w:val="hybridMultilevel"/>
    <w:tmpl w:val="FAC8667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3" w15:restartNumberingAfterBreak="0">
    <w:nsid w:val="55847572"/>
    <w:multiLevelType w:val="hybridMultilevel"/>
    <w:tmpl w:val="C246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21922"/>
    <w:multiLevelType w:val="hybridMultilevel"/>
    <w:tmpl w:val="0C489E34"/>
    <w:lvl w:ilvl="0" w:tplc="DDCEC2B4">
      <w:start w:val="1"/>
      <w:numFmt w:val="bullet"/>
      <w:lvlText w:val=""/>
      <w:lvlJc w:val="left"/>
      <w:pPr>
        <w:ind w:left="720" w:hanging="360"/>
      </w:pPr>
      <w:rPr>
        <w:rFonts w:ascii="Symbol" w:hAnsi="Symbol" w:hint="default"/>
        <w:color w:val="auto"/>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D23C50"/>
    <w:multiLevelType w:val="hybridMultilevel"/>
    <w:tmpl w:val="19E6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91686B"/>
    <w:multiLevelType w:val="hybridMultilevel"/>
    <w:tmpl w:val="CFB62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F54065"/>
    <w:multiLevelType w:val="hybridMultilevel"/>
    <w:tmpl w:val="50F88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6E0FC1"/>
    <w:multiLevelType w:val="hybridMultilevel"/>
    <w:tmpl w:val="28EE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E14785"/>
    <w:multiLevelType w:val="multilevel"/>
    <w:tmpl w:val="EF7CF6AA"/>
    <w:lvl w:ilvl="0">
      <w:start w:val="1"/>
      <w:numFmt w:val="bullet"/>
      <w:lvlText w:val=""/>
      <w:lvlJc w:val="left"/>
      <w:pPr>
        <w:tabs>
          <w:tab w:val="num" w:pos="2628"/>
        </w:tabs>
        <w:ind w:left="2628" w:hanging="360"/>
      </w:pPr>
      <w:rPr>
        <w:rFonts w:ascii="Symbol" w:hAnsi="Symbol" w:hint="default"/>
        <w:sz w:val="20"/>
      </w:rPr>
    </w:lvl>
    <w:lvl w:ilvl="1" w:tentative="1">
      <w:start w:val="1"/>
      <w:numFmt w:val="bullet"/>
      <w:lvlText w:val="o"/>
      <w:lvlJc w:val="left"/>
      <w:pPr>
        <w:tabs>
          <w:tab w:val="num" w:pos="3348"/>
        </w:tabs>
        <w:ind w:left="3348" w:hanging="360"/>
      </w:pPr>
      <w:rPr>
        <w:rFonts w:ascii="Courier New" w:hAnsi="Courier New" w:hint="default"/>
        <w:sz w:val="20"/>
      </w:rPr>
    </w:lvl>
    <w:lvl w:ilvl="2" w:tentative="1">
      <w:start w:val="1"/>
      <w:numFmt w:val="bullet"/>
      <w:lvlText w:val=""/>
      <w:lvlJc w:val="left"/>
      <w:pPr>
        <w:tabs>
          <w:tab w:val="num" w:pos="4068"/>
        </w:tabs>
        <w:ind w:left="4068" w:hanging="360"/>
      </w:pPr>
      <w:rPr>
        <w:rFonts w:ascii="Wingdings" w:hAnsi="Wingdings" w:hint="default"/>
        <w:sz w:val="20"/>
      </w:rPr>
    </w:lvl>
    <w:lvl w:ilvl="3" w:tentative="1">
      <w:start w:val="1"/>
      <w:numFmt w:val="bullet"/>
      <w:lvlText w:val=""/>
      <w:lvlJc w:val="left"/>
      <w:pPr>
        <w:tabs>
          <w:tab w:val="num" w:pos="4788"/>
        </w:tabs>
        <w:ind w:left="4788" w:hanging="360"/>
      </w:pPr>
      <w:rPr>
        <w:rFonts w:ascii="Wingdings" w:hAnsi="Wingdings" w:hint="default"/>
        <w:sz w:val="20"/>
      </w:rPr>
    </w:lvl>
    <w:lvl w:ilvl="4" w:tentative="1">
      <w:start w:val="1"/>
      <w:numFmt w:val="bullet"/>
      <w:lvlText w:val=""/>
      <w:lvlJc w:val="left"/>
      <w:pPr>
        <w:tabs>
          <w:tab w:val="num" w:pos="5508"/>
        </w:tabs>
        <w:ind w:left="5508" w:hanging="360"/>
      </w:pPr>
      <w:rPr>
        <w:rFonts w:ascii="Wingdings" w:hAnsi="Wingdings" w:hint="default"/>
        <w:sz w:val="20"/>
      </w:rPr>
    </w:lvl>
    <w:lvl w:ilvl="5" w:tentative="1">
      <w:start w:val="1"/>
      <w:numFmt w:val="bullet"/>
      <w:lvlText w:val=""/>
      <w:lvlJc w:val="left"/>
      <w:pPr>
        <w:tabs>
          <w:tab w:val="num" w:pos="6228"/>
        </w:tabs>
        <w:ind w:left="6228" w:hanging="360"/>
      </w:pPr>
      <w:rPr>
        <w:rFonts w:ascii="Wingdings" w:hAnsi="Wingdings" w:hint="default"/>
        <w:sz w:val="20"/>
      </w:rPr>
    </w:lvl>
    <w:lvl w:ilvl="6" w:tentative="1">
      <w:start w:val="1"/>
      <w:numFmt w:val="bullet"/>
      <w:lvlText w:val=""/>
      <w:lvlJc w:val="left"/>
      <w:pPr>
        <w:tabs>
          <w:tab w:val="num" w:pos="6948"/>
        </w:tabs>
        <w:ind w:left="6948" w:hanging="360"/>
      </w:pPr>
      <w:rPr>
        <w:rFonts w:ascii="Wingdings" w:hAnsi="Wingdings" w:hint="default"/>
        <w:sz w:val="20"/>
      </w:rPr>
    </w:lvl>
    <w:lvl w:ilvl="7" w:tentative="1">
      <w:start w:val="1"/>
      <w:numFmt w:val="bullet"/>
      <w:lvlText w:val=""/>
      <w:lvlJc w:val="left"/>
      <w:pPr>
        <w:tabs>
          <w:tab w:val="num" w:pos="7668"/>
        </w:tabs>
        <w:ind w:left="7668" w:hanging="360"/>
      </w:pPr>
      <w:rPr>
        <w:rFonts w:ascii="Wingdings" w:hAnsi="Wingdings" w:hint="default"/>
        <w:sz w:val="20"/>
      </w:rPr>
    </w:lvl>
    <w:lvl w:ilvl="8" w:tentative="1">
      <w:start w:val="1"/>
      <w:numFmt w:val="bullet"/>
      <w:lvlText w:val=""/>
      <w:lvlJc w:val="left"/>
      <w:pPr>
        <w:tabs>
          <w:tab w:val="num" w:pos="8388"/>
        </w:tabs>
        <w:ind w:left="8388" w:hanging="360"/>
      </w:pPr>
      <w:rPr>
        <w:rFonts w:ascii="Wingdings" w:hAnsi="Wingdings" w:hint="default"/>
        <w:sz w:val="20"/>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2"/>
  </w:num>
  <w:num w:numId="13">
    <w:abstractNumId w:val="16"/>
  </w:num>
  <w:num w:numId="14">
    <w:abstractNumId w:val="13"/>
  </w:num>
  <w:num w:numId="15">
    <w:abstractNumId w:val="20"/>
  </w:num>
  <w:num w:numId="16">
    <w:abstractNumId w:val="15"/>
  </w:num>
  <w:num w:numId="17">
    <w:abstractNumId w:val="25"/>
  </w:num>
  <w:num w:numId="18">
    <w:abstractNumId w:val="14"/>
  </w:num>
  <w:num w:numId="19">
    <w:abstractNumId w:val="21"/>
  </w:num>
  <w:num w:numId="20">
    <w:abstractNumId w:val="17"/>
  </w:num>
  <w:num w:numId="21">
    <w:abstractNumId w:val="18"/>
  </w:num>
  <w:num w:numId="22">
    <w:abstractNumId w:val="19"/>
  </w:num>
  <w:num w:numId="23">
    <w:abstractNumId w:val="24"/>
  </w:num>
  <w:num w:numId="24">
    <w:abstractNumId w:val="26"/>
  </w:num>
  <w:num w:numId="25">
    <w:abstractNumId w:val="27"/>
  </w:num>
  <w:num w:numId="26">
    <w:abstractNumId w:val="11"/>
  </w:num>
  <w:num w:numId="27">
    <w:abstractNumId w:val="22"/>
  </w:num>
  <w:num w:numId="28">
    <w:abstractNumId w:val="29"/>
  </w:num>
  <w:num w:numId="29">
    <w:abstractNumId w:val="2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36"/>
    <w:rsid w:val="000103DE"/>
    <w:rsid w:val="000236F7"/>
    <w:rsid w:val="000314E6"/>
    <w:rsid w:val="00043F2B"/>
    <w:rsid w:val="00045A1C"/>
    <w:rsid w:val="0006316C"/>
    <w:rsid w:val="0006355A"/>
    <w:rsid w:val="00070041"/>
    <w:rsid w:val="00076FCB"/>
    <w:rsid w:val="00082E11"/>
    <w:rsid w:val="000A0B31"/>
    <w:rsid w:val="000A4498"/>
    <w:rsid w:val="000B2506"/>
    <w:rsid w:val="000B7F63"/>
    <w:rsid w:val="000C5FE3"/>
    <w:rsid w:val="000D1A11"/>
    <w:rsid w:val="000D3C3F"/>
    <w:rsid w:val="000D71D8"/>
    <w:rsid w:val="000F2F57"/>
    <w:rsid w:val="000F3903"/>
    <w:rsid w:val="001109BB"/>
    <w:rsid w:val="001113A3"/>
    <w:rsid w:val="001154CC"/>
    <w:rsid w:val="0014148F"/>
    <w:rsid w:val="001520CF"/>
    <w:rsid w:val="0016119A"/>
    <w:rsid w:val="001679DD"/>
    <w:rsid w:val="00180E1E"/>
    <w:rsid w:val="001A4625"/>
    <w:rsid w:val="001C55CD"/>
    <w:rsid w:val="001D15A9"/>
    <w:rsid w:val="001D2CD3"/>
    <w:rsid w:val="001D3FCC"/>
    <w:rsid w:val="001E49F9"/>
    <w:rsid w:val="001E7A22"/>
    <w:rsid w:val="001F5124"/>
    <w:rsid w:val="00210CE1"/>
    <w:rsid w:val="002130E8"/>
    <w:rsid w:val="0022356A"/>
    <w:rsid w:val="00233FCA"/>
    <w:rsid w:val="00235A6A"/>
    <w:rsid w:val="002369FD"/>
    <w:rsid w:val="00237846"/>
    <w:rsid w:val="002401C0"/>
    <w:rsid w:val="00246578"/>
    <w:rsid w:val="002605B6"/>
    <w:rsid w:val="002650F2"/>
    <w:rsid w:val="00271AD5"/>
    <w:rsid w:val="00283FB7"/>
    <w:rsid w:val="002A0804"/>
    <w:rsid w:val="002C2232"/>
    <w:rsid w:val="002D3E4A"/>
    <w:rsid w:val="002D66EE"/>
    <w:rsid w:val="002F13DA"/>
    <w:rsid w:val="0031360A"/>
    <w:rsid w:val="00317775"/>
    <w:rsid w:val="00317AEB"/>
    <w:rsid w:val="00350804"/>
    <w:rsid w:val="003576D3"/>
    <w:rsid w:val="0036705D"/>
    <w:rsid w:val="003840B2"/>
    <w:rsid w:val="003A2E02"/>
    <w:rsid w:val="003A5BCA"/>
    <w:rsid w:val="003C0D36"/>
    <w:rsid w:val="003C6891"/>
    <w:rsid w:val="003C6A08"/>
    <w:rsid w:val="00410067"/>
    <w:rsid w:val="00410AAF"/>
    <w:rsid w:val="004135C6"/>
    <w:rsid w:val="00413C0A"/>
    <w:rsid w:val="0042460C"/>
    <w:rsid w:val="00430F63"/>
    <w:rsid w:val="00441ED3"/>
    <w:rsid w:val="0044319A"/>
    <w:rsid w:val="00456173"/>
    <w:rsid w:val="004810A5"/>
    <w:rsid w:val="004923AC"/>
    <w:rsid w:val="004E667E"/>
    <w:rsid w:val="004E6C15"/>
    <w:rsid w:val="004E6E28"/>
    <w:rsid w:val="004F390E"/>
    <w:rsid w:val="00501798"/>
    <w:rsid w:val="00507BF7"/>
    <w:rsid w:val="00510C33"/>
    <w:rsid w:val="0051388F"/>
    <w:rsid w:val="00514B34"/>
    <w:rsid w:val="00520B47"/>
    <w:rsid w:val="005326E1"/>
    <w:rsid w:val="005452DA"/>
    <w:rsid w:val="00566D4E"/>
    <w:rsid w:val="005753D6"/>
    <w:rsid w:val="00582F70"/>
    <w:rsid w:val="005879E3"/>
    <w:rsid w:val="00597E07"/>
    <w:rsid w:val="005A7AF5"/>
    <w:rsid w:val="005E310F"/>
    <w:rsid w:val="00603DBB"/>
    <w:rsid w:val="00630767"/>
    <w:rsid w:val="00646B73"/>
    <w:rsid w:val="0065539C"/>
    <w:rsid w:val="00663188"/>
    <w:rsid w:val="00673AA6"/>
    <w:rsid w:val="00680945"/>
    <w:rsid w:val="00687CF5"/>
    <w:rsid w:val="00692F9D"/>
    <w:rsid w:val="006B2090"/>
    <w:rsid w:val="006B3A7E"/>
    <w:rsid w:val="006C1B85"/>
    <w:rsid w:val="006C760E"/>
    <w:rsid w:val="006E09E9"/>
    <w:rsid w:val="006E1CC3"/>
    <w:rsid w:val="00710EBB"/>
    <w:rsid w:val="00713472"/>
    <w:rsid w:val="0072078B"/>
    <w:rsid w:val="007238A0"/>
    <w:rsid w:val="00726545"/>
    <w:rsid w:val="00730258"/>
    <w:rsid w:val="007378E6"/>
    <w:rsid w:val="00746371"/>
    <w:rsid w:val="00754BB4"/>
    <w:rsid w:val="00765BB7"/>
    <w:rsid w:val="00785321"/>
    <w:rsid w:val="00792C6A"/>
    <w:rsid w:val="007A1BC3"/>
    <w:rsid w:val="007A3BA1"/>
    <w:rsid w:val="007B0874"/>
    <w:rsid w:val="007B44BB"/>
    <w:rsid w:val="007D5C0C"/>
    <w:rsid w:val="007E6D3E"/>
    <w:rsid w:val="007F1792"/>
    <w:rsid w:val="00801CD6"/>
    <w:rsid w:val="00810745"/>
    <w:rsid w:val="00810FCE"/>
    <w:rsid w:val="0081477B"/>
    <w:rsid w:val="00815369"/>
    <w:rsid w:val="0082774B"/>
    <w:rsid w:val="00846EF3"/>
    <w:rsid w:val="00853E5F"/>
    <w:rsid w:val="008540EE"/>
    <w:rsid w:val="00860980"/>
    <w:rsid w:val="00867977"/>
    <w:rsid w:val="00876724"/>
    <w:rsid w:val="008835AA"/>
    <w:rsid w:val="008A3A91"/>
    <w:rsid w:val="008B4500"/>
    <w:rsid w:val="008D30D1"/>
    <w:rsid w:val="008D3F4E"/>
    <w:rsid w:val="008D5419"/>
    <w:rsid w:val="008E1798"/>
    <w:rsid w:val="008E52AF"/>
    <w:rsid w:val="008E6F46"/>
    <w:rsid w:val="008F0863"/>
    <w:rsid w:val="009138FC"/>
    <w:rsid w:val="00915C96"/>
    <w:rsid w:val="00920029"/>
    <w:rsid w:val="00920EFE"/>
    <w:rsid w:val="00933AC2"/>
    <w:rsid w:val="009651BE"/>
    <w:rsid w:val="00973D15"/>
    <w:rsid w:val="00975F07"/>
    <w:rsid w:val="00981A0F"/>
    <w:rsid w:val="0098484F"/>
    <w:rsid w:val="009B2272"/>
    <w:rsid w:val="009C6D00"/>
    <w:rsid w:val="009F20B8"/>
    <w:rsid w:val="00A01CC2"/>
    <w:rsid w:val="00A03130"/>
    <w:rsid w:val="00A27F7C"/>
    <w:rsid w:val="00A3463B"/>
    <w:rsid w:val="00A42F81"/>
    <w:rsid w:val="00A47880"/>
    <w:rsid w:val="00A52F21"/>
    <w:rsid w:val="00A60430"/>
    <w:rsid w:val="00A631A1"/>
    <w:rsid w:val="00A701AA"/>
    <w:rsid w:val="00A72E9C"/>
    <w:rsid w:val="00A74BC0"/>
    <w:rsid w:val="00A74D86"/>
    <w:rsid w:val="00A74EA8"/>
    <w:rsid w:val="00A833C4"/>
    <w:rsid w:val="00A84C35"/>
    <w:rsid w:val="00A91F90"/>
    <w:rsid w:val="00AA17BE"/>
    <w:rsid w:val="00AA37B8"/>
    <w:rsid w:val="00AA6453"/>
    <w:rsid w:val="00AA7830"/>
    <w:rsid w:val="00AB088A"/>
    <w:rsid w:val="00AC1B21"/>
    <w:rsid w:val="00AD3B13"/>
    <w:rsid w:val="00AF086F"/>
    <w:rsid w:val="00B1073C"/>
    <w:rsid w:val="00B36375"/>
    <w:rsid w:val="00B37850"/>
    <w:rsid w:val="00B416CE"/>
    <w:rsid w:val="00B44232"/>
    <w:rsid w:val="00B476DE"/>
    <w:rsid w:val="00B5281E"/>
    <w:rsid w:val="00B5319D"/>
    <w:rsid w:val="00B623E4"/>
    <w:rsid w:val="00B6681E"/>
    <w:rsid w:val="00B82610"/>
    <w:rsid w:val="00B836D4"/>
    <w:rsid w:val="00B878E2"/>
    <w:rsid w:val="00B9498B"/>
    <w:rsid w:val="00BA1200"/>
    <w:rsid w:val="00BA2A4C"/>
    <w:rsid w:val="00BB6A3F"/>
    <w:rsid w:val="00BC1CC1"/>
    <w:rsid w:val="00BD39FD"/>
    <w:rsid w:val="00BD513B"/>
    <w:rsid w:val="00BE3BFD"/>
    <w:rsid w:val="00BE51CA"/>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07230"/>
    <w:rsid w:val="00D26F27"/>
    <w:rsid w:val="00D33224"/>
    <w:rsid w:val="00D435C5"/>
    <w:rsid w:val="00D435F1"/>
    <w:rsid w:val="00D62998"/>
    <w:rsid w:val="00D63712"/>
    <w:rsid w:val="00D71BF6"/>
    <w:rsid w:val="00D73027"/>
    <w:rsid w:val="00D8062C"/>
    <w:rsid w:val="00D8181C"/>
    <w:rsid w:val="00D931A5"/>
    <w:rsid w:val="00D9498A"/>
    <w:rsid w:val="00D95166"/>
    <w:rsid w:val="00DA3A68"/>
    <w:rsid w:val="00DB04F2"/>
    <w:rsid w:val="00DB72ED"/>
    <w:rsid w:val="00DE43B4"/>
    <w:rsid w:val="00DE7ED4"/>
    <w:rsid w:val="00DF2EBA"/>
    <w:rsid w:val="00DF56FF"/>
    <w:rsid w:val="00E05B84"/>
    <w:rsid w:val="00E3107D"/>
    <w:rsid w:val="00E33C73"/>
    <w:rsid w:val="00E3440F"/>
    <w:rsid w:val="00E35246"/>
    <w:rsid w:val="00E36EC0"/>
    <w:rsid w:val="00E5563D"/>
    <w:rsid w:val="00E56099"/>
    <w:rsid w:val="00E657E7"/>
    <w:rsid w:val="00E82CB0"/>
    <w:rsid w:val="00E82EE2"/>
    <w:rsid w:val="00E8370B"/>
    <w:rsid w:val="00EA5BE2"/>
    <w:rsid w:val="00EB1136"/>
    <w:rsid w:val="00EB7FCB"/>
    <w:rsid w:val="00EE6725"/>
    <w:rsid w:val="00EF3E00"/>
    <w:rsid w:val="00F01699"/>
    <w:rsid w:val="00F12267"/>
    <w:rsid w:val="00F233D7"/>
    <w:rsid w:val="00F32389"/>
    <w:rsid w:val="00F43151"/>
    <w:rsid w:val="00F5541A"/>
    <w:rsid w:val="00F60B07"/>
    <w:rsid w:val="00FA4655"/>
    <w:rsid w:val="00FC215F"/>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15:docId w15:val="{C1EE7442-4154-42E8-91ED-62F60261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EB1136"/>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pPr>
      <w:tabs>
        <w:tab w:val="center" w:pos="4153"/>
        <w:tab w:val="right" w:pos="8306"/>
      </w:tabs>
    </w:pPr>
  </w:style>
  <w:style w:type="character" w:customStyle="1" w:styleId="FooterChar">
    <w:name w:val="Footer Char"/>
    <w:aliases w:val="Footer_HC Char"/>
    <w:basedOn w:val="DefaultParagraphFont"/>
    <w:link w:val="Footer"/>
    <w:uiPriority w:val="99"/>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EB1136"/>
    <w:pPr>
      <w:ind w:left="720"/>
      <w:contextualSpacing/>
    </w:pPr>
  </w:style>
  <w:style w:type="table" w:styleId="TableGrid">
    <w:name w:val="Table Grid"/>
    <w:basedOn w:val="TableNormal"/>
    <w:rsid w:val="00FC2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15C96"/>
    <w:pPr>
      <w:jc w:val="center"/>
    </w:pPr>
    <w:rPr>
      <w:rFonts w:cs="Times New Roman"/>
      <w:b/>
      <w:sz w:val="24"/>
      <w:lang w:eastAsia="en-US"/>
    </w:rPr>
  </w:style>
  <w:style w:type="character" w:customStyle="1" w:styleId="TitleChar">
    <w:name w:val="Title Char"/>
    <w:basedOn w:val="DefaultParagraphFont"/>
    <w:link w:val="Title"/>
    <w:rsid w:val="00915C96"/>
    <w:rPr>
      <w:rFonts w:ascii="Arial" w:hAnsi="Arial"/>
      <w:b/>
      <w:sz w:val="24"/>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locked/>
    <w:rsid w:val="0098484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96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alkCommunityEnquiries@herefordshire.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UKSPFCommunityGrants@herefordshir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alkcommunitydirectory.org/directory-search/?searchTab=content-pages&amp;searchContext=1087&amp;sortOption=0&amp;pageNumber=1&amp;pageSize=10"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alkcommunityengagement@herefordshire.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3.xml><?xml version="1.0" encoding="utf-8"?>
<ds:datastoreItem xmlns:ds="http://schemas.openxmlformats.org/officeDocument/2006/customXml" ds:itemID="{DDB5D896-EBDF-4E31-BEEE-6A4ECCF1DF7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8222f46-cdd5-49dc-9cc8-a6db721e7e08"/>
    <ds:schemaRef ds:uri="D87CCC82-C056-4092-9ED9-09B330353CB9"/>
    <ds:schemaRef ds:uri="http://purl.org/dc/terms/"/>
    <ds:schemaRef ds:uri="cb458052-48cf-4613-af83-9df506ae481f"/>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5.xml><?xml version="1.0" encoding="utf-8"?>
<ds:datastoreItem xmlns:ds="http://schemas.openxmlformats.org/officeDocument/2006/customXml" ds:itemID="{511E13F5-480A-4CB3-9571-1BF2A227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1702</Words>
  <Characters>9400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Lowe, Emily (Talk Community Lead)</dc:creator>
  <cp:keywords>template;Accessibility</cp:keywords>
  <dc:description/>
  <cp:lastModifiedBy>Bartholomew, Amy</cp:lastModifiedBy>
  <cp:revision>2</cp:revision>
  <cp:lastPrinted>2001-11-28T15:12:00Z</cp:lastPrinted>
  <dcterms:created xsi:type="dcterms:W3CDTF">2024-04-29T12:37:00Z</dcterms:created>
  <dcterms:modified xsi:type="dcterms:W3CDTF">2024-04-29T12:37:00Z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d34be74cbeefd6fb70afc964e1bf2118026c261d20c6f82ce7a34f7c319fcec0</vt:lpwstr>
  </property>
</Properties>
</file>